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20961" w:rsidRPr="00B20961" w14:paraId="1BA68E06" w14:textId="77777777" w:rsidTr="007B7453">
        <w:tc>
          <w:tcPr>
            <w:tcW w:w="509" w:type="dxa"/>
          </w:tcPr>
          <w:p w14:paraId="0474995C" w14:textId="77777777" w:rsidR="00672BFD" w:rsidRPr="00B20961"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B20961">
              <w:rPr>
                <w:rFonts w:ascii="Times New Roman" w:eastAsia="黑体" w:hAnsi="Times New Roman"/>
                <w:sz w:val="21"/>
                <w:szCs w:val="21"/>
              </w:rPr>
              <w:t>ICS</w:t>
            </w:r>
            <w:r w:rsidRPr="00B20961">
              <w:rPr>
                <w:rFonts w:ascii="黑体" w:eastAsia="黑体" w:hAnsi="黑体"/>
                <w:sz w:val="21"/>
                <w:szCs w:val="21"/>
              </w:rPr>
              <w:t xml:space="preserve"> </w:t>
            </w:r>
            <w:r w:rsidR="006A25E5" w:rsidRPr="00B20961">
              <w:rPr>
                <w:rFonts w:ascii="黑体" w:eastAsia="黑体" w:hAnsi="黑体"/>
                <w:sz w:val="21"/>
                <w:szCs w:val="21"/>
              </w:rPr>
              <w:t xml:space="preserve"> </w:t>
            </w:r>
          </w:p>
        </w:tc>
        <w:tc>
          <w:tcPr>
            <w:tcW w:w="8855" w:type="dxa"/>
          </w:tcPr>
          <w:p w14:paraId="082C041D" w14:textId="60521231" w:rsidR="00672BFD" w:rsidRPr="00B20961" w:rsidRDefault="004A516A" w:rsidP="0024666E">
            <w:pPr>
              <w:pStyle w:val="afff9"/>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B20961">
              <w:rPr>
                <w:rFonts w:ascii="黑体" w:eastAsia="黑体" w:hAnsi="黑体" w:hint="eastAsia"/>
                <w:sz w:val="21"/>
                <w:szCs w:val="21"/>
              </w:rPr>
              <w:fldChar w:fldCharType="begin">
                <w:ffData>
                  <w:name w:val="ICS"/>
                  <w:enabled/>
                  <w:calcOnExit w:val="0"/>
                  <w:textInput>
                    <w:default w:val="65.060.01"/>
                  </w:textInput>
                </w:ffData>
              </w:fldChar>
            </w:r>
            <w:bookmarkStart w:id="0" w:name="ICS"/>
            <w:r w:rsidRPr="00B20961">
              <w:rPr>
                <w:rFonts w:ascii="黑体" w:eastAsia="黑体" w:hAnsi="黑体" w:hint="eastAsia"/>
                <w:sz w:val="21"/>
                <w:szCs w:val="21"/>
              </w:rPr>
              <w:instrText xml:space="preserve"> FORMTEXT </w:instrText>
            </w:r>
            <w:r w:rsidRPr="00B20961">
              <w:rPr>
                <w:rFonts w:ascii="黑体" w:eastAsia="黑体" w:hAnsi="黑体" w:hint="eastAsia"/>
                <w:sz w:val="21"/>
                <w:szCs w:val="21"/>
              </w:rPr>
            </w:r>
            <w:r w:rsidRPr="00B20961">
              <w:rPr>
                <w:rFonts w:ascii="黑体" w:eastAsia="黑体" w:hAnsi="黑体" w:hint="eastAsia"/>
                <w:sz w:val="21"/>
                <w:szCs w:val="21"/>
              </w:rPr>
              <w:fldChar w:fldCharType="separate"/>
            </w:r>
            <w:r w:rsidRPr="00B20961">
              <w:rPr>
                <w:rFonts w:ascii="黑体" w:eastAsia="黑体" w:hAnsi="黑体" w:hint="eastAsia"/>
                <w:noProof/>
                <w:sz w:val="21"/>
                <w:szCs w:val="21"/>
              </w:rPr>
              <w:t>65.060.01</w:t>
            </w:r>
            <w:r w:rsidRPr="00B20961">
              <w:rPr>
                <w:rFonts w:ascii="黑体" w:eastAsia="黑体" w:hAnsi="黑体" w:hint="eastAsia"/>
                <w:sz w:val="21"/>
                <w:szCs w:val="21"/>
              </w:rPr>
              <w:fldChar w:fldCharType="end"/>
            </w:r>
            <w:bookmarkEnd w:id="0"/>
          </w:p>
        </w:tc>
      </w:tr>
      <w:tr w:rsidR="00B20961" w:rsidRPr="00B20961" w14:paraId="03A7A994" w14:textId="77777777" w:rsidTr="007B7453">
        <w:tc>
          <w:tcPr>
            <w:tcW w:w="509" w:type="dxa"/>
          </w:tcPr>
          <w:p w14:paraId="5FA34C93" w14:textId="77777777" w:rsidR="00672BFD" w:rsidRPr="00B20961"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B20961">
              <w:rPr>
                <w:rFonts w:ascii="Times New Roman" w:eastAsia="黑体" w:hAnsi="Times New Roman"/>
                <w:sz w:val="21"/>
                <w:szCs w:val="21"/>
              </w:rPr>
              <w:t>CCS</w:t>
            </w:r>
            <w:r w:rsidR="0024666E" w:rsidRPr="00B20961">
              <w:rPr>
                <w:rFonts w:ascii="Times New Roman" w:eastAsia="黑体" w:hAnsi="Times New Roman"/>
                <w:sz w:val="21"/>
                <w:szCs w:val="21"/>
              </w:rPr>
              <w:t xml:space="preserve"> </w:t>
            </w:r>
            <w:r w:rsidRPr="00B20961">
              <w:rPr>
                <w:rFonts w:ascii="黑体" w:eastAsia="黑体" w:hAnsi="黑体"/>
                <w:sz w:val="21"/>
                <w:szCs w:val="21"/>
              </w:rPr>
              <w:t xml:space="preserve"> </w:t>
            </w:r>
          </w:p>
        </w:tc>
        <w:tc>
          <w:tcPr>
            <w:tcW w:w="8855" w:type="dxa"/>
          </w:tcPr>
          <w:p w14:paraId="16BD9FC9" w14:textId="41A0F501" w:rsidR="00672BFD" w:rsidRPr="00B20961" w:rsidRDefault="00822379"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B20961">
              <w:rPr>
                <w:rFonts w:ascii="黑体" w:eastAsia="黑体" w:hAnsi="黑体" w:hint="eastAsia"/>
                <w:sz w:val="21"/>
                <w:szCs w:val="21"/>
              </w:rPr>
              <w:fldChar w:fldCharType="begin">
                <w:ffData>
                  <w:name w:val="CSDN"/>
                  <w:enabled/>
                  <w:calcOnExit w:val="0"/>
                  <w:textInput>
                    <w:default w:val="B 90"/>
                  </w:textInput>
                </w:ffData>
              </w:fldChar>
            </w:r>
            <w:r w:rsidRPr="00B20961">
              <w:rPr>
                <w:rFonts w:ascii="黑体" w:eastAsia="黑体" w:hAnsi="黑体" w:hint="eastAsia"/>
                <w:sz w:val="21"/>
                <w:szCs w:val="21"/>
              </w:rPr>
              <w:instrText xml:space="preserve"> </w:instrText>
            </w:r>
            <w:bookmarkStart w:id="1" w:name="CSDN"/>
            <w:r w:rsidRPr="00B20961">
              <w:rPr>
                <w:rFonts w:ascii="黑体" w:eastAsia="黑体" w:hAnsi="黑体"/>
                <w:sz w:val="21"/>
                <w:szCs w:val="21"/>
              </w:rPr>
              <w:instrText>FORMTEXT</w:instrText>
            </w:r>
            <w:r w:rsidRPr="00B20961">
              <w:rPr>
                <w:rFonts w:ascii="黑体" w:eastAsia="黑体" w:hAnsi="黑体" w:hint="eastAsia"/>
                <w:sz w:val="21"/>
                <w:szCs w:val="21"/>
              </w:rPr>
              <w:instrText xml:space="preserve"> </w:instrText>
            </w:r>
            <w:r w:rsidRPr="00B20961">
              <w:rPr>
                <w:rFonts w:ascii="黑体" w:eastAsia="黑体" w:hAnsi="黑体" w:hint="eastAsia"/>
                <w:sz w:val="21"/>
                <w:szCs w:val="21"/>
              </w:rPr>
            </w:r>
            <w:r w:rsidRPr="00B20961">
              <w:rPr>
                <w:rFonts w:ascii="黑体" w:eastAsia="黑体" w:hAnsi="黑体" w:hint="eastAsia"/>
                <w:sz w:val="21"/>
                <w:szCs w:val="21"/>
              </w:rPr>
              <w:fldChar w:fldCharType="separate"/>
            </w:r>
            <w:r w:rsidRPr="00B20961">
              <w:rPr>
                <w:rFonts w:ascii="黑体" w:eastAsia="黑体" w:hAnsi="黑体" w:hint="eastAsia"/>
                <w:noProof/>
                <w:sz w:val="21"/>
                <w:szCs w:val="21"/>
              </w:rPr>
              <w:t>B 90</w:t>
            </w:r>
            <w:r w:rsidRPr="00B20961">
              <w:rPr>
                <w:rFonts w:ascii="黑体" w:eastAsia="黑体" w:hAnsi="黑体" w:hint="eastAsia"/>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B20961" w:rsidRPr="00B20961" w14:paraId="643F8B49" w14:textId="77777777" w:rsidTr="0086431E">
        <w:trPr>
          <w:trHeight w:val="1128"/>
        </w:trPr>
        <w:tc>
          <w:tcPr>
            <w:tcW w:w="4990" w:type="dxa"/>
          </w:tcPr>
          <w:bookmarkStart w:id="2" w:name="_Hlk26473981"/>
          <w:p w14:paraId="52215826" w14:textId="04EC0EAA" w:rsidR="00F77D98" w:rsidRPr="00B20961" w:rsidRDefault="00F77D98" w:rsidP="0086431E">
            <w:pPr>
              <w:pStyle w:val="affff5"/>
              <w:framePr w:w="0" w:hRule="auto" w:wrap="auto" w:hAnchor="text" w:xAlign="left" w:yAlign="inline" w:anchorLock="0"/>
              <w:ind w:firstLine="420"/>
            </w:pPr>
            <w:r w:rsidRPr="00B20961">
              <w:fldChar w:fldCharType="begin">
                <w:ffData>
                  <w:name w:val="c1"/>
                  <w:enabled/>
                  <w:calcOnExit w:val="0"/>
                  <w:textInput>
                    <w:maxLength w:val="8"/>
                  </w:textInput>
                </w:ffData>
              </w:fldChar>
            </w:r>
            <w:bookmarkStart w:id="3" w:name="c1"/>
            <w:r w:rsidRPr="00B20961">
              <w:instrText xml:space="preserve"> FORMTEXT </w:instrText>
            </w:r>
            <w:r w:rsidRPr="00B20961">
              <w:fldChar w:fldCharType="separate"/>
            </w:r>
            <w:r w:rsidR="007E7142" w:rsidRPr="00B20961">
              <w:rPr>
                <w:rFonts w:hint="eastAsia"/>
              </w:rPr>
              <w:t>NY</w:t>
            </w:r>
            <w:r w:rsidRPr="00B20961">
              <w:fldChar w:fldCharType="end"/>
            </w:r>
            <w:bookmarkEnd w:id="3"/>
          </w:p>
        </w:tc>
      </w:tr>
    </w:tbl>
    <w:p w14:paraId="74CF556B" w14:textId="328BD19B" w:rsidR="0000040A" w:rsidRPr="00B20961" w:rsidRDefault="0000040A"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B20961">
        <w:rPr>
          <w:rFonts w:ascii="黑体" w:eastAsia="黑体" w:hAnsi="黑体" w:hint="eastAsia"/>
          <w:b w:val="0"/>
          <w:bCs w:val="0"/>
          <w:w w:val="100"/>
          <w:sz w:val="48"/>
          <w:szCs w:val="48"/>
        </w:rPr>
        <w:t>中华人民共和国</w:t>
      </w:r>
      <w:r w:rsidR="007B7453" w:rsidRPr="00B20961">
        <w:rPr>
          <w:rFonts w:ascii="黑体" w:eastAsia="黑体"/>
          <w:b w:val="0"/>
          <w:bCs w:val="0"/>
          <w:w w:val="100"/>
          <w:sz w:val="48"/>
        </w:rPr>
        <w:fldChar w:fldCharType="begin">
          <w:ffData>
            <w:name w:val="c2"/>
            <w:enabled/>
            <w:calcOnExit w:val="0"/>
            <w:textInput/>
          </w:ffData>
        </w:fldChar>
      </w:r>
      <w:bookmarkStart w:id="4" w:name="c2"/>
      <w:r w:rsidR="007B7453" w:rsidRPr="00B20961">
        <w:rPr>
          <w:rFonts w:ascii="黑体" w:eastAsia="黑体"/>
          <w:b w:val="0"/>
          <w:bCs w:val="0"/>
          <w:w w:val="100"/>
          <w:sz w:val="48"/>
        </w:rPr>
        <w:instrText xml:space="preserve"> FORMTEXT </w:instrText>
      </w:r>
      <w:r w:rsidR="007B7453" w:rsidRPr="00B20961">
        <w:rPr>
          <w:rFonts w:ascii="黑体" w:eastAsia="黑体"/>
          <w:b w:val="0"/>
          <w:bCs w:val="0"/>
          <w:w w:val="100"/>
          <w:sz w:val="48"/>
        </w:rPr>
      </w:r>
      <w:r w:rsidR="007B7453" w:rsidRPr="00B20961">
        <w:rPr>
          <w:rFonts w:ascii="黑体" w:eastAsia="黑体"/>
          <w:b w:val="0"/>
          <w:bCs w:val="0"/>
          <w:w w:val="100"/>
          <w:sz w:val="48"/>
        </w:rPr>
        <w:fldChar w:fldCharType="separate"/>
      </w:r>
      <w:r w:rsidR="007E7142" w:rsidRPr="00B20961">
        <w:rPr>
          <w:rFonts w:ascii="黑体" w:eastAsia="黑体" w:hint="eastAsia"/>
          <w:b w:val="0"/>
          <w:bCs w:val="0"/>
          <w:w w:val="100"/>
          <w:sz w:val="48"/>
        </w:rPr>
        <w:t>农业</w:t>
      </w:r>
      <w:r w:rsidR="007B7453" w:rsidRPr="00B20961">
        <w:rPr>
          <w:rFonts w:ascii="黑体" w:eastAsia="黑体"/>
          <w:b w:val="0"/>
          <w:bCs w:val="0"/>
          <w:w w:val="100"/>
          <w:sz w:val="48"/>
        </w:rPr>
        <w:fldChar w:fldCharType="end"/>
      </w:r>
      <w:bookmarkEnd w:id="4"/>
      <w:r w:rsidR="007B7453" w:rsidRPr="00B20961">
        <w:rPr>
          <w:rFonts w:ascii="黑体" w:eastAsia="黑体" w:hAnsi="黑体" w:hint="eastAsia"/>
          <w:b w:val="0"/>
          <w:bCs w:val="0"/>
          <w:w w:val="100"/>
          <w:sz w:val="48"/>
          <w:szCs w:val="48"/>
        </w:rPr>
        <w:t>行业标准</w:t>
      </w:r>
    </w:p>
    <w:bookmarkEnd w:id="2"/>
    <w:p w14:paraId="510CEB46" w14:textId="321CDCE1" w:rsidR="00AA456B" w:rsidRPr="00F12804" w:rsidRDefault="009F75A0" w:rsidP="00A952D7">
      <w:pPr>
        <w:pStyle w:val="affffffffff3"/>
        <w:framePr w:wrap="auto"/>
      </w:pPr>
      <w:r w:rsidRPr="00B20961">
        <w:fldChar w:fldCharType="begin">
          <w:ffData>
            <w:name w:val="文字1"/>
            <w:enabled/>
            <w:calcOnExit w:val="0"/>
            <w:textInput>
              <w:default w:val="NY/T"/>
            </w:textInput>
          </w:ffData>
        </w:fldChar>
      </w:r>
      <w:bookmarkStart w:id="5" w:name="文字1"/>
      <w:r w:rsidRPr="00F12804">
        <w:instrText xml:space="preserve"> FORMTEXT </w:instrText>
      </w:r>
      <w:r w:rsidRPr="00B20961">
        <w:fldChar w:fldCharType="separate"/>
      </w:r>
      <w:r w:rsidRPr="00F12804">
        <w:t>NY/T</w:t>
      </w:r>
      <w:r w:rsidRPr="00B20961">
        <w:fldChar w:fldCharType="end"/>
      </w:r>
      <w:bookmarkEnd w:id="5"/>
      <w:r w:rsidR="00234784" w:rsidRPr="00F12804">
        <w:t xml:space="preserve"> </w:t>
      </w:r>
      <w:r w:rsidR="002634BC" w:rsidRPr="00B20961">
        <w:fldChar w:fldCharType="begin">
          <w:ffData>
            <w:name w:val="NSTD_CODE_F"/>
            <w:enabled/>
            <w:calcOnExit w:val="0"/>
            <w:textInput>
              <w:default w:val="XXXXX"/>
            </w:textInput>
          </w:ffData>
        </w:fldChar>
      </w:r>
      <w:bookmarkStart w:id="6" w:name="NSTD_CODE_F"/>
      <w:r w:rsidR="002634BC" w:rsidRPr="00F12804">
        <w:instrText xml:space="preserve"> FORMTEXT </w:instrText>
      </w:r>
      <w:r w:rsidR="002634BC" w:rsidRPr="00B20961">
        <w:fldChar w:fldCharType="separate"/>
      </w:r>
      <w:r w:rsidR="002634BC" w:rsidRPr="00F12804">
        <w:t>XXXXX</w:t>
      </w:r>
      <w:r w:rsidR="002634BC" w:rsidRPr="00B20961">
        <w:fldChar w:fldCharType="end"/>
      </w:r>
      <w:bookmarkEnd w:id="6"/>
      <w:r w:rsidR="004644A6" w:rsidRPr="00F12804">
        <w:rPr>
          <w:rFonts w:hAnsi="黑体" w:hint="eastAsia"/>
        </w:rPr>
        <w:t>—</w:t>
      </w:r>
      <w:r w:rsidR="00087A77" w:rsidRPr="00B20961">
        <w:fldChar w:fldCharType="begin">
          <w:ffData>
            <w:name w:val="NSTD_CODE_B"/>
            <w:enabled/>
            <w:calcOnExit w:val="0"/>
            <w:textInput>
              <w:default w:val="XXXX"/>
            </w:textInput>
          </w:ffData>
        </w:fldChar>
      </w:r>
      <w:bookmarkStart w:id="7" w:name="NSTD_CODE_B"/>
      <w:r w:rsidR="00087A77" w:rsidRPr="00F12804">
        <w:instrText xml:space="preserve"> FORMTEXT </w:instrText>
      </w:r>
      <w:r w:rsidR="00087A77" w:rsidRPr="00B20961">
        <w:fldChar w:fldCharType="separate"/>
      </w:r>
      <w:r w:rsidR="00087A77" w:rsidRPr="00F12804">
        <w:t>XXXX</w:t>
      </w:r>
      <w:r w:rsidR="00087A77" w:rsidRPr="00B20961">
        <w:fldChar w:fldCharType="end"/>
      </w:r>
      <w:bookmarkEnd w:id="7"/>
    </w:p>
    <w:p w14:paraId="77AAAA94" w14:textId="72782FB5" w:rsidR="00E846C8" w:rsidRPr="00F12804" w:rsidRDefault="00E846C8" w:rsidP="00A952D7">
      <w:pPr>
        <w:pStyle w:val="affffffffff4"/>
        <w:framePr w:wrap="auto"/>
        <w:rPr>
          <w:rFonts w:hAnsi="黑体" w:hint="eastAsia"/>
        </w:rPr>
      </w:pPr>
    </w:p>
    <w:p w14:paraId="695EDAE9" w14:textId="77777777" w:rsidR="008F70BD" w:rsidRPr="00F12804" w:rsidRDefault="007439EB" w:rsidP="007B7453">
      <w:pPr>
        <w:spacing w:line="240" w:lineRule="auto"/>
        <w:rPr>
          <w:rFonts w:ascii="黑体" w:eastAsia="黑体" w:hAnsi="黑体" w:hint="eastAsia"/>
          <w:kern w:val="0"/>
          <w:sz w:val="10"/>
          <w:szCs w:val="10"/>
        </w:rPr>
      </w:pPr>
      <w:r w:rsidRPr="00B20961">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1D169D3" wp14:editId="59D583A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0B4A044"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7011341" w14:textId="77777777" w:rsidR="006816A4" w:rsidRPr="00F1280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F4C930E" w14:textId="0E9C4CB8" w:rsidR="006816A4" w:rsidRPr="00B20961" w:rsidRDefault="008A380F" w:rsidP="00463B77">
      <w:pPr>
        <w:pStyle w:val="affffffffff5"/>
        <w:framePr w:h="6974" w:hRule="exact" w:wrap="around" w:x="1419" w:anchorLock="1"/>
        <w:rPr>
          <w:rFonts w:hint="eastAsia"/>
        </w:rPr>
      </w:pPr>
      <w:r w:rsidRPr="00B20961">
        <w:rPr>
          <w:rFonts w:hint="eastAsia"/>
        </w:rPr>
        <w:t>卫星平地机控制系统技术规范</w:t>
      </w:r>
    </w:p>
    <w:p w14:paraId="37B27666" w14:textId="77777777" w:rsidR="00815419" w:rsidRPr="00B20961" w:rsidRDefault="00815419" w:rsidP="00324EDD">
      <w:pPr>
        <w:framePr w:w="9639" w:h="6974" w:hRule="exact" w:wrap="around" w:vAnchor="page" w:hAnchor="page" w:x="1419" w:y="6408" w:anchorLock="1"/>
        <w:ind w:left="-1418"/>
      </w:pPr>
    </w:p>
    <w:p w14:paraId="5474F9B3" w14:textId="057DA519" w:rsidR="00755402" w:rsidRPr="00B20961" w:rsidRDefault="008A380F" w:rsidP="00463B77">
      <w:pPr>
        <w:pStyle w:val="afffffff5"/>
        <w:framePr w:w="9639" w:h="6974" w:hRule="exact" w:wrap="around" w:vAnchor="page" w:hAnchor="page" w:x="1419" w:y="6408" w:anchorLock="1"/>
        <w:textAlignment w:val="bottom"/>
        <w:rPr>
          <w:rFonts w:eastAsia="黑体"/>
          <w:noProof/>
          <w:szCs w:val="28"/>
        </w:rPr>
      </w:pPr>
      <w:r w:rsidRPr="00B20961">
        <w:rPr>
          <w:rFonts w:eastAsia="黑体"/>
          <w:noProof/>
          <w:szCs w:val="28"/>
        </w:rPr>
        <w:t>Technical specifications for control system of satellite grader</w:t>
      </w:r>
    </w:p>
    <w:p w14:paraId="269C2F48" w14:textId="77777777" w:rsidR="00815419" w:rsidRPr="00B20961" w:rsidRDefault="00815419" w:rsidP="00324EDD">
      <w:pPr>
        <w:framePr w:w="9639" w:h="6974" w:hRule="exact" w:wrap="around" w:vAnchor="page" w:hAnchor="page" w:x="1419" w:y="6408" w:anchorLock="1"/>
        <w:spacing w:line="760" w:lineRule="exact"/>
        <w:ind w:left="-1418"/>
      </w:pPr>
    </w:p>
    <w:p w14:paraId="50CE9C2C" w14:textId="4003D48C" w:rsidR="00B87131" w:rsidRPr="00B20961" w:rsidRDefault="00C423A4" w:rsidP="00463B77">
      <w:pPr>
        <w:pStyle w:val="afffffff5"/>
        <w:framePr w:w="9639" w:h="6974" w:hRule="exact" w:wrap="around" w:vAnchor="page" w:hAnchor="page" w:x="1419" w:y="6408" w:anchorLock="1"/>
        <w:textAlignment w:val="bottom"/>
        <w:rPr>
          <w:rFonts w:eastAsia="黑体"/>
          <w:noProof/>
          <w:szCs w:val="28"/>
        </w:rPr>
      </w:pPr>
      <w:r w:rsidRPr="00B20961">
        <w:rPr>
          <w:rFonts w:eastAsia="黑体"/>
          <w:noProof/>
          <w:szCs w:val="28"/>
        </w:rPr>
        <w:fldChar w:fldCharType="begin">
          <w:ffData>
            <w:name w:val="IN_STD_CODE"/>
            <w:enabled/>
            <w:calcOnExit w:val="0"/>
            <w:textInput>
              <w:default w:val="(点击此处添加与国际标准一致性程度的标识)"/>
            </w:textInput>
          </w:ffData>
        </w:fldChar>
      </w:r>
      <w:bookmarkStart w:id="8" w:name="IN_STD_CODE"/>
      <w:r w:rsidRPr="00B20961">
        <w:rPr>
          <w:rFonts w:eastAsia="黑体"/>
          <w:noProof/>
          <w:szCs w:val="28"/>
        </w:rPr>
        <w:instrText xml:space="preserve"> FORMTEXT </w:instrText>
      </w:r>
      <w:r w:rsidRPr="00B20961">
        <w:rPr>
          <w:rFonts w:eastAsia="黑体"/>
          <w:noProof/>
          <w:szCs w:val="28"/>
        </w:rPr>
      </w:r>
      <w:r w:rsidRPr="00B20961">
        <w:rPr>
          <w:rFonts w:eastAsia="黑体"/>
          <w:noProof/>
          <w:szCs w:val="28"/>
        </w:rPr>
        <w:fldChar w:fldCharType="separate"/>
      </w:r>
      <w:r w:rsidR="007E7142" w:rsidRPr="00B20961">
        <w:rPr>
          <w:rFonts w:eastAsia="黑体" w:hint="eastAsia"/>
          <w:noProof/>
          <w:szCs w:val="28"/>
        </w:rPr>
        <w:t>(</w:t>
      </w:r>
      <w:r w:rsidR="007E7142" w:rsidRPr="00B20961">
        <w:rPr>
          <w:rFonts w:eastAsia="黑体" w:hint="eastAsia"/>
          <w:noProof/>
          <w:szCs w:val="28"/>
        </w:rPr>
        <w:t>点击此处添加与国际标准一致性程度的标识</w:t>
      </w:r>
      <w:r w:rsidR="007E7142" w:rsidRPr="00B20961">
        <w:rPr>
          <w:rFonts w:eastAsia="黑体" w:hint="eastAsia"/>
          <w:noProof/>
          <w:szCs w:val="28"/>
        </w:rPr>
        <w:t>)</w:t>
      </w:r>
      <w:r w:rsidRPr="00B20961">
        <w:rPr>
          <w:rFonts w:eastAsia="黑体"/>
          <w:noProof/>
          <w:szCs w:val="28"/>
        </w:rPr>
        <w:fldChar w:fldCharType="end"/>
      </w:r>
      <w:bookmarkEnd w:id="8"/>
    </w:p>
    <w:p w14:paraId="214A149C" w14:textId="7C045AC1" w:rsidR="00CA7AFD" w:rsidRPr="00B20961" w:rsidRDefault="00A32D73" w:rsidP="00463B77">
      <w:pPr>
        <w:pStyle w:val="afffffff5"/>
        <w:framePr w:w="9639" w:h="6974" w:hRule="exact" w:wrap="around" w:vAnchor="page" w:hAnchor="page" w:x="1419" w:y="6408" w:anchorLock="1"/>
        <w:spacing w:before="440" w:after="160"/>
        <w:textAlignment w:val="bottom"/>
        <w:rPr>
          <w:noProof/>
          <w:sz w:val="24"/>
          <w:szCs w:val="28"/>
        </w:rPr>
      </w:pPr>
      <w:r w:rsidRPr="00B20961">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sidRPr="00B20961">
        <w:rPr>
          <w:noProof/>
          <w:sz w:val="24"/>
          <w:szCs w:val="28"/>
        </w:rPr>
        <w:instrText xml:space="preserve"> FORMDROPDOWN </w:instrText>
      </w:r>
      <w:r w:rsidRPr="00B20961">
        <w:rPr>
          <w:noProof/>
          <w:sz w:val="24"/>
          <w:szCs w:val="28"/>
        </w:rPr>
      </w:r>
      <w:r w:rsidRPr="00B20961">
        <w:rPr>
          <w:noProof/>
          <w:sz w:val="24"/>
          <w:szCs w:val="28"/>
        </w:rPr>
        <w:fldChar w:fldCharType="separate"/>
      </w:r>
      <w:r w:rsidRPr="00B20961">
        <w:rPr>
          <w:noProof/>
          <w:sz w:val="24"/>
          <w:szCs w:val="28"/>
        </w:rPr>
        <w:fldChar w:fldCharType="end"/>
      </w:r>
      <w:bookmarkEnd w:id="9"/>
    </w:p>
    <w:p w14:paraId="3205693C" w14:textId="397064D8" w:rsidR="0036429C" w:rsidRPr="00B20961"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sidRPr="00B20961">
        <w:rPr>
          <w:noProof/>
          <w:sz w:val="21"/>
          <w:szCs w:val="28"/>
        </w:rPr>
        <w:fldChar w:fldCharType="begin">
          <w:ffData>
            <w:name w:val="CMPLSH_DATE"/>
            <w:enabled/>
            <w:calcOnExit w:val="0"/>
            <w:textInput/>
          </w:ffData>
        </w:fldChar>
      </w:r>
      <w:bookmarkStart w:id="10" w:name="CMPLSH_DATE"/>
      <w:r w:rsidRPr="00B20961">
        <w:rPr>
          <w:noProof/>
          <w:sz w:val="21"/>
          <w:szCs w:val="28"/>
        </w:rPr>
        <w:instrText xml:space="preserve"> FORMTEXT </w:instrText>
      </w:r>
      <w:r w:rsidRPr="00B20961">
        <w:rPr>
          <w:noProof/>
          <w:sz w:val="21"/>
          <w:szCs w:val="28"/>
        </w:rPr>
      </w:r>
      <w:r w:rsidRPr="00B20961">
        <w:rPr>
          <w:noProof/>
          <w:sz w:val="21"/>
          <w:szCs w:val="28"/>
        </w:rPr>
        <w:fldChar w:fldCharType="separate"/>
      </w:r>
      <w:r w:rsidR="00880D38" w:rsidRPr="00B20961">
        <w:rPr>
          <w:rFonts w:hint="eastAsia"/>
          <w:noProof/>
          <w:sz w:val="21"/>
          <w:szCs w:val="28"/>
        </w:rPr>
        <w:t>（本草案完成时间：</w:t>
      </w:r>
      <w:r w:rsidR="00880D38" w:rsidRPr="00B20961">
        <w:rPr>
          <w:rFonts w:hint="eastAsia"/>
          <w:noProof/>
          <w:sz w:val="21"/>
          <w:szCs w:val="28"/>
        </w:rPr>
        <w:t>2025</w:t>
      </w:r>
      <w:r w:rsidR="00880D38" w:rsidRPr="00B20961">
        <w:rPr>
          <w:rFonts w:hint="eastAsia"/>
          <w:noProof/>
          <w:sz w:val="21"/>
          <w:szCs w:val="28"/>
        </w:rPr>
        <w:t>年</w:t>
      </w:r>
      <w:r w:rsidR="00880D38" w:rsidRPr="00B20961">
        <w:rPr>
          <w:rFonts w:hint="eastAsia"/>
          <w:noProof/>
          <w:sz w:val="21"/>
          <w:szCs w:val="28"/>
        </w:rPr>
        <w:t>11</w:t>
      </w:r>
      <w:r w:rsidR="00880D38" w:rsidRPr="00B20961">
        <w:rPr>
          <w:rFonts w:hint="eastAsia"/>
          <w:noProof/>
          <w:sz w:val="21"/>
          <w:szCs w:val="28"/>
        </w:rPr>
        <w:t>月</w:t>
      </w:r>
      <w:r w:rsidR="00880D38" w:rsidRPr="00B20961">
        <w:rPr>
          <w:rFonts w:hint="eastAsia"/>
          <w:noProof/>
          <w:sz w:val="21"/>
          <w:szCs w:val="28"/>
        </w:rPr>
        <w:t>7</w:t>
      </w:r>
      <w:r w:rsidR="00880D38" w:rsidRPr="00B20961">
        <w:rPr>
          <w:rFonts w:hint="eastAsia"/>
          <w:noProof/>
          <w:sz w:val="21"/>
          <w:szCs w:val="28"/>
        </w:rPr>
        <w:t>日）</w:t>
      </w:r>
      <w:r w:rsidRPr="00B20961">
        <w:rPr>
          <w:noProof/>
          <w:sz w:val="21"/>
          <w:szCs w:val="28"/>
        </w:rPr>
        <w:fldChar w:fldCharType="end"/>
      </w:r>
      <w:bookmarkEnd w:id="10"/>
    </w:p>
    <w:p w14:paraId="14A2DDFE" w14:textId="77777777" w:rsidR="00DE703F" w:rsidRPr="00B20961"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B20961">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B20961">
        <w:rPr>
          <w:b/>
          <w:noProof/>
          <w:sz w:val="21"/>
          <w:szCs w:val="28"/>
        </w:rPr>
        <w:instrText xml:space="preserve"> FORMDROPDOWN </w:instrText>
      </w:r>
      <w:r w:rsidRPr="00B20961">
        <w:rPr>
          <w:b/>
          <w:noProof/>
          <w:sz w:val="21"/>
          <w:szCs w:val="28"/>
        </w:rPr>
      </w:r>
      <w:r w:rsidRPr="00B20961">
        <w:rPr>
          <w:b/>
          <w:noProof/>
          <w:sz w:val="21"/>
          <w:szCs w:val="28"/>
        </w:rPr>
        <w:fldChar w:fldCharType="separate"/>
      </w:r>
      <w:r w:rsidRPr="00B20961">
        <w:rPr>
          <w:b/>
          <w:noProof/>
          <w:sz w:val="21"/>
          <w:szCs w:val="28"/>
        </w:rPr>
        <w:fldChar w:fldCharType="end"/>
      </w:r>
      <w:bookmarkEnd w:id="11"/>
    </w:p>
    <w:p w14:paraId="472B1FC8" w14:textId="77777777" w:rsidR="00CD50A1" w:rsidRPr="00B20961" w:rsidRDefault="00087A77" w:rsidP="00EE7869">
      <w:pPr>
        <w:pStyle w:val="affffffffff1"/>
        <w:framePr w:wrap="around" w:y="14176"/>
      </w:pPr>
      <w:r w:rsidRPr="00B20961">
        <w:rPr>
          <w:rFonts w:ascii="黑体"/>
        </w:rPr>
        <w:fldChar w:fldCharType="begin">
          <w:ffData>
            <w:name w:val="PLSH_DATE_Y"/>
            <w:enabled/>
            <w:calcOnExit w:val="0"/>
            <w:textInput>
              <w:default w:val="XXXX"/>
              <w:maxLength w:val="4"/>
            </w:textInput>
          </w:ffData>
        </w:fldChar>
      </w:r>
      <w:bookmarkStart w:id="12" w:name="PLSH_DATE_Y"/>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XXXX</w:t>
      </w:r>
      <w:r w:rsidRPr="00B20961">
        <w:rPr>
          <w:rFonts w:ascii="黑体"/>
        </w:rPr>
        <w:fldChar w:fldCharType="end"/>
      </w:r>
      <w:bookmarkEnd w:id="12"/>
      <w:r w:rsidR="00CD50A1" w:rsidRPr="00B20961">
        <w:t xml:space="preserve"> </w:t>
      </w:r>
      <w:r w:rsidR="00CD50A1" w:rsidRPr="00B20961">
        <w:rPr>
          <w:rFonts w:ascii="黑体"/>
        </w:rPr>
        <w:t>-</w:t>
      </w:r>
      <w:r w:rsidR="00CD50A1" w:rsidRPr="00B20961">
        <w:t xml:space="preserve"> </w:t>
      </w:r>
      <w:r w:rsidRPr="00B20961">
        <w:rPr>
          <w:rFonts w:ascii="黑体"/>
        </w:rPr>
        <w:fldChar w:fldCharType="begin">
          <w:ffData>
            <w:name w:val="PLSH_DATE_M"/>
            <w:enabled/>
            <w:calcOnExit w:val="0"/>
            <w:textInput>
              <w:default w:val="XX"/>
              <w:maxLength w:val="2"/>
            </w:textInput>
          </w:ffData>
        </w:fldChar>
      </w:r>
      <w:bookmarkStart w:id="13" w:name="PLSH_DATE_M"/>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w:t>
      </w:r>
      <w:r w:rsidRPr="00B20961">
        <w:rPr>
          <w:rFonts w:ascii="黑体"/>
        </w:rPr>
        <w:fldChar w:fldCharType="end"/>
      </w:r>
      <w:bookmarkEnd w:id="13"/>
      <w:r w:rsidR="00CD50A1" w:rsidRPr="00B20961">
        <w:t xml:space="preserve"> </w:t>
      </w:r>
      <w:r w:rsidR="00CD50A1" w:rsidRPr="00B20961">
        <w:rPr>
          <w:rFonts w:ascii="黑体"/>
        </w:rPr>
        <w:t>-</w:t>
      </w:r>
      <w:r w:rsidR="00CD50A1" w:rsidRPr="00B20961">
        <w:t xml:space="preserve"> </w:t>
      </w:r>
      <w:r w:rsidRPr="00B20961">
        <w:rPr>
          <w:rFonts w:ascii="黑体"/>
        </w:rPr>
        <w:fldChar w:fldCharType="begin">
          <w:ffData>
            <w:name w:val="PLSH_DATE_D"/>
            <w:enabled/>
            <w:calcOnExit w:val="0"/>
            <w:textInput>
              <w:default w:val="XX"/>
              <w:maxLength w:val="2"/>
            </w:textInput>
          </w:ffData>
        </w:fldChar>
      </w:r>
      <w:bookmarkStart w:id="14" w:name="PLSH_DATE_D"/>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w:t>
      </w:r>
      <w:r w:rsidRPr="00B20961">
        <w:rPr>
          <w:rFonts w:ascii="黑体"/>
        </w:rPr>
        <w:fldChar w:fldCharType="end"/>
      </w:r>
      <w:bookmarkEnd w:id="14"/>
      <w:r w:rsidR="00CD50A1" w:rsidRPr="00B20961">
        <w:rPr>
          <w:rFonts w:hint="eastAsia"/>
        </w:rPr>
        <w:t>发布</w:t>
      </w:r>
    </w:p>
    <w:p w14:paraId="5C6F1292" w14:textId="77777777" w:rsidR="00CD50A1" w:rsidRPr="00B20961" w:rsidRDefault="00087A77" w:rsidP="00EE7869">
      <w:pPr>
        <w:pStyle w:val="affffffffff2"/>
        <w:framePr w:wrap="around" w:y="14176"/>
      </w:pPr>
      <w:r w:rsidRPr="00B20961">
        <w:rPr>
          <w:rFonts w:ascii="黑体"/>
        </w:rPr>
        <w:fldChar w:fldCharType="begin">
          <w:ffData>
            <w:name w:val="CROT_DATE_Y"/>
            <w:enabled/>
            <w:calcOnExit w:val="0"/>
            <w:textInput>
              <w:default w:val="XXXX"/>
              <w:maxLength w:val="4"/>
            </w:textInput>
          </w:ffData>
        </w:fldChar>
      </w:r>
      <w:bookmarkStart w:id="15" w:name="CROT_DATE_Y"/>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XXXX</w:t>
      </w:r>
      <w:r w:rsidRPr="00B20961">
        <w:rPr>
          <w:rFonts w:ascii="黑体"/>
        </w:rPr>
        <w:fldChar w:fldCharType="end"/>
      </w:r>
      <w:bookmarkEnd w:id="15"/>
      <w:r w:rsidR="00CD50A1" w:rsidRPr="00B20961">
        <w:t xml:space="preserve"> </w:t>
      </w:r>
      <w:r w:rsidR="00CD50A1" w:rsidRPr="00B20961">
        <w:rPr>
          <w:rFonts w:ascii="黑体"/>
        </w:rPr>
        <w:t>-</w:t>
      </w:r>
      <w:r w:rsidR="00CD50A1" w:rsidRPr="00B20961">
        <w:t xml:space="preserve"> </w:t>
      </w:r>
      <w:r w:rsidRPr="00B20961">
        <w:rPr>
          <w:rFonts w:ascii="黑体"/>
        </w:rPr>
        <w:fldChar w:fldCharType="begin">
          <w:ffData>
            <w:name w:val="CROT_DATE_M"/>
            <w:enabled/>
            <w:calcOnExit w:val="0"/>
            <w:textInput>
              <w:default w:val="XX"/>
              <w:maxLength w:val="2"/>
            </w:textInput>
          </w:ffData>
        </w:fldChar>
      </w:r>
      <w:bookmarkStart w:id="16" w:name="CROT_DATE_M"/>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w:t>
      </w:r>
      <w:r w:rsidRPr="00B20961">
        <w:rPr>
          <w:rFonts w:ascii="黑体"/>
        </w:rPr>
        <w:fldChar w:fldCharType="end"/>
      </w:r>
      <w:bookmarkEnd w:id="16"/>
      <w:r w:rsidR="00CD50A1" w:rsidRPr="00B20961">
        <w:t xml:space="preserve"> </w:t>
      </w:r>
      <w:r w:rsidR="00CD50A1" w:rsidRPr="00B20961">
        <w:rPr>
          <w:rFonts w:ascii="黑体"/>
        </w:rPr>
        <w:t>-</w:t>
      </w:r>
      <w:r w:rsidR="00CD50A1" w:rsidRPr="00B20961">
        <w:t xml:space="preserve"> </w:t>
      </w:r>
      <w:r w:rsidRPr="00B20961">
        <w:rPr>
          <w:rFonts w:ascii="黑体"/>
        </w:rPr>
        <w:fldChar w:fldCharType="begin">
          <w:ffData>
            <w:name w:val="CROT_DATE_D"/>
            <w:enabled/>
            <w:calcOnExit w:val="0"/>
            <w:textInput>
              <w:default w:val="XX"/>
              <w:maxLength w:val="2"/>
            </w:textInput>
          </w:ffData>
        </w:fldChar>
      </w:r>
      <w:bookmarkStart w:id="17" w:name="CROT_DATE_D"/>
      <w:r w:rsidRPr="00B20961">
        <w:rPr>
          <w:rFonts w:ascii="黑体"/>
        </w:rPr>
        <w:instrText xml:space="preserve"> FORMTEXT </w:instrText>
      </w:r>
      <w:r w:rsidRPr="00B20961">
        <w:rPr>
          <w:rFonts w:ascii="黑体"/>
        </w:rPr>
      </w:r>
      <w:r w:rsidRPr="00B20961">
        <w:rPr>
          <w:rFonts w:ascii="黑体"/>
        </w:rPr>
        <w:fldChar w:fldCharType="separate"/>
      </w:r>
      <w:r w:rsidRPr="00B20961">
        <w:rPr>
          <w:rFonts w:ascii="黑体"/>
          <w:noProof/>
        </w:rPr>
        <w:t>XX</w:t>
      </w:r>
      <w:r w:rsidRPr="00B20961">
        <w:rPr>
          <w:rFonts w:ascii="黑体"/>
        </w:rPr>
        <w:fldChar w:fldCharType="end"/>
      </w:r>
      <w:bookmarkEnd w:id="17"/>
      <w:r w:rsidR="00CD50A1" w:rsidRPr="00B20961">
        <w:rPr>
          <w:rFonts w:hint="eastAsia"/>
        </w:rPr>
        <w:t>实施</w:t>
      </w:r>
    </w:p>
    <w:p w14:paraId="2C285FDB" w14:textId="77777777" w:rsidR="007B7453" w:rsidRPr="00B20961" w:rsidRDefault="007B7453" w:rsidP="00E33542">
      <w:pPr>
        <w:pStyle w:val="affffffff5"/>
        <w:framePr w:h="584" w:hRule="exact" w:hSpace="181" w:vSpace="181" w:wrap="around" w:y="14800"/>
        <w:rPr>
          <w:rFonts w:hAnsi="黑体" w:hint="eastAsia"/>
        </w:rPr>
      </w:pPr>
      <w:r w:rsidRPr="00B20961">
        <w:rPr>
          <w:rFonts w:hAnsi="黑体"/>
          <w:w w:val="100"/>
          <w:sz w:val="28"/>
        </w:rPr>
        <w:fldChar w:fldCharType="begin">
          <w:ffData>
            <w:name w:val="fm"/>
            <w:enabled/>
            <w:calcOnExit w:val="0"/>
            <w:textInput/>
          </w:ffData>
        </w:fldChar>
      </w:r>
      <w:bookmarkStart w:id="18" w:name="fm"/>
      <w:r w:rsidRPr="00B20961">
        <w:rPr>
          <w:rFonts w:hAnsi="黑体"/>
          <w:w w:val="100"/>
          <w:sz w:val="28"/>
        </w:rPr>
        <w:instrText xml:space="preserve"> FORMTEXT </w:instrText>
      </w:r>
      <w:r w:rsidRPr="00B20961">
        <w:rPr>
          <w:rFonts w:hAnsi="黑体"/>
          <w:w w:val="100"/>
          <w:sz w:val="28"/>
        </w:rPr>
      </w:r>
      <w:r w:rsidRPr="00B20961">
        <w:rPr>
          <w:rFonts w:hAnsi="黑体"/>
          <w:w w:val="100"/>
          <w:sz w:val="28"/>
        </w:rPr>
        <w:fldChar w:fldCharType="separate"/>
      </w:r>
      <w:r w:rsidRPr="00B20961">
        <w:rPr>
          <w:rFonts w:hAnsi="黑体"/>
          <w:noProof/>
          <w:w w:val="100"/>
          <w:sz w:val="28"/>
        </w:rPr>
        <w:t> </w:t>
      </w:r>
      <w:r w:rsidRPr="00B20961">
        <w:rPr>
          <w:rFonts w:hAnsi="黑体"/>
          <w:noProof/>
          <w:w w:val="100"/>
          <w:sz w:val="28"/>
        </w:rPr>
        <w:t> </w:t>
      </w:r>
      <w:r w:rsidRPr="00B20961">
        <w:rPr>
          <w:rFonts w:hAnsi="黑体"/>
          <w:noProof/>
          <w:w w:val="100"/>
          <w:sz w:val="28"/>
        </w:rPr>
        <w:t> </w:t>
      </w:r>
      <w:r w:rsidRPr="00B20961">
        <w:rPr>
          <w:rFonts w:hAnsi="黑体"/>
          <w:noProof/>
          <w:w w:val="100"/>
          <w:sz w:val="28"/>
        </w:rPr>
        <w:t> </w:t>
      </w:r>
      <w:r w:rsidRPr="00B20961">
        <w:rPr>
          <w:rFonts w:hAnsi="黑体"/>
          <w:noProof/>
          <w:w w:val="100"/>
          <w:sz w:val="28"/>
        </w:rPr>
        <w:t> </w:t>
      </w:r>
      <w:r w:rsidRPr="00B20961">
        <w:rPr>
          <w:rFonts w:hAnsi="黑体"/>
          <w:w w:val="100"/>
          <w:sz w:val="28"/>
        </w:rPr>
        <w:fldChar w:fldCharType="end"/>
      </w:r>
      <w:bookmarkEnd w:id="18"/>
      <w:r w:rsidR="004D189E" w:rsidRPr="00B20961">
        <w:rPr>
          <w:rFonts w:ascii="Times New Roman"/>
          <w:w w:val="100"/>
          <w:sz w:val="28"/>
          <w:szCs w:val="28"/>
        </w:rPr>
        <w:t> </w:t>
      </w:r>
      <w:r w:rsidR="004D189E" w:rsidRPr="00B20961">
        <w:rPr>
          <w:rFonts w:ascii="Times New Roman"/>
          <w:w w:val="100"/>
          <w:sz w:val="28"/>
          <w:szCs w:val="28"/>
        </w:rPr>
        <w:t> </w:t>
      </w:r>
      <w:r w:rsidRPr="00B20961">
        <w:rPr>
          <w:rStyle w:val="afffffffffffa"/>
          <w:rFonts w:hAnsi="黑体" w:hint="eastAsia"/>
          <w:position w:val="0"/>
        </w:rPr>
        <w:t>发</w:t>
      </w:r>
      <w:r w:rsidRPr="00B20961">
        <w:rPr>
          <w:rStyle w:val="afffffffffffa"/>
          <w:rFonts w:hAnsi="黑体" w:hint="eastAsia"/>
          <w:spacing w:val="0"/>
          <w:position w:val="0"/>
        </w:rPr>
        <w:t>布</w:t>
      </w:r>
    </w:p>
    <w:p w14:paraId="23F20EDB" w14:textId="77777777" w:rsidR="00A02BAE" w:rsidRPr="00B20961" w:rsidRDefault="006A37B9" w:rsidP="00A02BAE">
      <w:pPr>
        <w:rPr>
          <w:rFonts w:ascii="宋体" w:hAnsi="宋体" w:hint="eastAsia"/>
          <w:sz w:val="28"/>
          <w:szCs w:val="28"/>
        </w:rPr>
        <w:sectPr w:rsidR="00A02BAE" w:rsidRPr="00B2096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sidRPr="00B20961">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F280910" wp14:editId="6DF09D8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732780A"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4A09A4B" w14:textId="77777777" w:rsidR="00A65D6B" w:rsidRDefault="00A65D6B" w:rsidP="00A65D6B">
      <w:pPr>
        <w:pStyle w:val="affffff2"/>
        <w:spacing w:after="360"/>
      </w:pPr>
      <w:bookmarkStart w:id="19" w:name="BookMark1"/>
      <w:bookmarkStart w:id="20" w:name="_Toc213399253"/>
      <w:r w:rsidRPr="00A65D6B">
        <w:rPr>
          <w:rFonts w:hint="eastAsia"/>
          <w:spacing w:val="320"/>
        </w:rPr>
        <w:lastRenderedPageBreak/>
        <w:t>目</w:t>
      </w:r>
      <w:r>
        <w:rPr>
          <w:rFonts w:hint="eastAsia"/>
        </w:rPr>
        <w:t>次</w:t>
      </w:r>
    </w:p>
    <w:p w14:paraId="3E9574F5" w14:textId="2B31530A"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65D6B">
        <w:fldChar w:fldCharType="begin"/>
      </w:r>
      <w:r w:rsidRPr="00A65D6B">
        <w:instrText xml:space="preserve"> TOC \o "1-1" \h </w:instrText>
      </w:r>
      <w:r w:rsidRPr="00A65D6B">
        <w:fldChar w:fldCharType="separate"/>
      </w:r>
      <w:hyperlink w:anchor="_Toc213399262" w:history="1">
        <w:r w:rsidRPr="00A65D6B">
          <w:rPr>
            <w:rStyle w:val="affffffe"/>
            <w:rFonts w:hint="eastAsia"/>
            <w:noProof/>
          </w:rPr>
          <w:t>前言</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_Toc213399262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II</w:t>
        </w:r>
        <w:r w:rsidRPr="00A65D6B">
          <w:rPr>
            <w:rFonts w:hint="eastAsia"/>
            <w:noProof/>
          </w:rPr>
          <w:fldChar w:fldCharType="end"/>
        </w:r>
      </w:hyperlink>
    </w:p>
    <w:p w14:paraId="06B4AC4E" w14:textId="4FDA6728"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3" w:history="1">
        <w:r w:rsidRPr="00A65D6B">
          <w:rPr>
            <w:rStyle w:val="affffffe"/>
            <w:rFonts w:hint="eastAsia"/>
            <w:noProof/>
          </w:rPr>
          <w:t>1</w:t>
        </w:r>
        <w:r>
          <w:rPr>
            <w:rStyle w:val="affffffe"/>
            <w:noProof/>
          </w:rPr>
          <w:t xml:space="preserve"> </w:t>
        </w:r>
        <w:r w:rsidRPr="00A65D6B">
          <w:rPr>
            <w:rStyle w:val="affffffe"/>
            <w:rFonts w:hint="eastAsia"/>
            <w:noProof/>
          </w:rPr>
          <w:t xml:space="preserve"> 范围</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_Toc213399263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1</w:t>
        </w:r>
        <w:r w:rsidRPr="00A65D6B">
          <w:rPr>
            <w:rFonts w:hint="eastAsia"/>
            <w:noProof/>
          </w:rPr>
          <w:fldChar w:fldCharType="end"/>
        </w:r>
      </w:hyperlink>
    </w:p>
    <w:p w14:paraId="5C42E2E2" w14:textId="07BCF759"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4" w:history="1">
        <w:r w:rsidRPr="00A65D6B">
          <w:rPr>
            <w:rStyle w:val="affffffe"/>
            <w:rFonts w:hint="eastAsia"/>
            <w:noProof/>
          </w:rPr>
          <w:t>2</w:t>
        </w:r>
        <w:r>
          <w:rPr>
            <w:rStyle w:val="affffffe"/>
            <w:noProof/>
          </w:rPr>
          <w:t xml:space="preserve"> </w:t>
        </w:r>
        <w:r w:rsidRPr="00A65D6B">
          <w:rPr>
            <w:rStyle w:val="affffffe"/>
            <w:rFonts w:hint="eastAsia"/>
            <w:noProof/>
          </w:rPr>
          <w:t xml:space="preserve"> 规范性引用文件</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_Toc213399264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1</w:t>
        </w:r>
        <w:r w:rsidRPr="00A65D6B">
          <w:rPr>
            <w:rFonts w:hint="eastAsia"/>
            <w:noProof/>
          </w:rPr>
          <w:fldChar w:fldCharType="end"/>
        </w:r>
      </w:hyperlink>
    </w:p>
    <w:p w14:paraId="0D06DAEF" w14:textId="32874A27"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5" w:history="1">
        <w:r w:rsidRPr="00A65D6B">
          <w:rPr>
            <w:rStyle w:val="affffffe"/>
            <w:rFonts w:hint="eastAsia"/>
            <w:noProof/>
          </w:rPr>
          <w:t>3</w:t>
        </w:r>
        <w:r>
          <w:rPr>
            <w:rStyle w:val="affffffe"/>
            <w:noProof/>
          </w:rPr>
          <w:t xml:space="preserve"> </w:t>
        </w:r>
        <w:r w:rsidRPr="00A65D6B">
          <w:rPr>
            <w:rStyle w:val="affffffe"/>
            <w:rFonts w:hint="eastAsia"/>
            <w:noProof/>
          </w:rPr>
          <w:t xml:space="preserve"> 术语和定义</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_Toc213399265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1</w:t>
        </w:r>
        <w:r w:rsidRPr="00A65D6B">
          <w:rPr>
            <w:rFonts w:hint="eastAsia"/>
            <w:noProof/>
          </w:rPr>
          <w:fldChar w:fldCharType="end"/>
        </w:r>
      </w:hyperlink>
    </w:p>
    <w:p w14:paraId="5B09CCB4" w14:textId="7A0AEECF"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6" w:history="1">
        <w:r w:rsidRPr="00A65D6B">
          <w:rPr>
            <w:rStyle w:val="affffffe"/>
            <w:rFonts w:hint="eastAsia"/>
            <w:noProof/>
          </w:rPr>
          <w:t>4</w:t>
        </w:r>
        <w:r>
          <w:rPr>
            <w:rStyle w:val="affffffe"/>
            <w:noProof/>
          </w:rPr>
          <w:t xml:space="preserve"> </w:t>
        </w:r>
        <w:r w:rsidRPr="00A65D6B">
          <w:rPr>
            <w:rStyle w:val="affffffe"/>
            <w:rFonts w:hint="eastAsia"/>
            <w:noProof/>
          </w:rPr>
          <w:t xml:space="preserve"> 系统组成</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_Toc213399266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2</w:t>
        </w:r>
        <w:r w:rsidRPr="00A65D6B">
          <w:rPr>
            <w:rFonts w:hint="eastAsia"/>
            <w:noProof/>
          </w:rPr>
          <w:fldChar w:fldCharType="end"/>
        </w:r>
      </w:hyperlink>
    </w:p>
    <w:p w14:paraId="21FEF2FA" w14:textId="7ADD9C3F"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7" w:history="1">
        <w:r w:rsidRPr="00A65D6B">
          <w:rPr>
            <w:rStyle w:val="affffffe"/>
            <w:rFonts w:hint="eastAsia"/>
            <w:noProof/>
          </w:rPr>
          <w:t>5</w:t>
        </w:r>
        <w:r>
          <w:rPr>
            <w:rStyle w:val="affffffe"/>
            <w:noProof/>
          </w:rPr>
          <w:t xml:space="preserve"> </w:t>
        </w:r>
        <w:r w:rsidRPr="00A65D6B">
          <w:rPr>
            <w:rStyle w:val="affffffe"/>
            <w:rFonts w:hint="eastAsia"/>
            <w:noProof/>
          </w:rPr>
          <w:t xml:space="preserve"> 功能要求</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_Toc213399267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2</w:t>
        </w:r>
        <w:r w:rsidRPr="00A65D6B">
          <w:rPr>
            <w:rFonts w:hint="eastAsia"/>
            <w:noProof/>
          </w:rPr>
          <w:fldChar w:fldCharType="end"/>
        </w:r>
      </w:hyperlink>
    </w:p>
    <w:p w14:paraId="4CBC35A4" w14:textId="3D03C5BB"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8" w:history="1">
        <w:r w:rsidRPr="00A65D6B">
          <w:rPr>
            <w:rStyle w:val="affffffe"/>
            <w:rFonts w:hint="eastAsia"/>
            <w:noProof/>
          </w:rPr>
          <w:t>6</w:t>
        </w:r>
        <w:r>
          <w:rPr>
            <w:rStyle w:val="affffffe"/>
            <w:noProof/>
          </w:rPr>
          <w:t xml:space="preserve"> </w:t>
        </w:r>
        <w:r w:rsidRPr="00A65D6B">
          <w:rPr>
            <w:rStyle w:val="affffffe"/>
            <w:rFonts w:hint="eastAsia"/>
            <w:noProof/>
          </w:rPr>
          <w:t xml:space="preserve"> 性能指标</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_Toc213399268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2</w:t>
        </w:r>
        <w:r w:rsidRPr="00A65D6B">
          <w:rPr>
            <w:rFonts w:hint="eastAsia"/>
            <w:noProof/>
          </w:rPr>
          <w:fldChar w:fldCharType="end"/>
        </w:r>
      </w:hyperlink>
    </w:p>
    <w:p w14:paraId="6B629FBB" w14:textId="32ACEE52" w:rsidR="00A65D6B" w:rsidRPr="00A65D6B" w:rsidRDefault="00A65D6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399269" w:history="1">
        <w:r w:rsidRPr="00A65D6B">
          <w:rPr>
            <w:rStyle w:val="affffffe"/>
            <w:rFonts w:hint="eastAsia"/>
            <w:noProof/>
          </w:rPr>
          <w:t>7</w:t>
        </w:r>
        <w:r>
          <w:rPr>
            <w:rStyle w:val="affffffe"/>
            <w:noProof/>
          </w:rPr>
          <w:t xml:space="preserve"> </w:t>
        </w:r>
        <w:r w:rsidRPr="00A65D6B">
          <w:rPr>
            <w:rStyle w:val="affffffe"/>
            <w:rFonts w:hint="eastAsia"/>
            <w:noProof/>
          </w:rPr>
          <w:t xml:space="preserve"> 试验方法</w:t>
        </w:r>
        <w:r w:rsidRPr="00A65D6B">
          <w:rPr>
            <w:rFonts w:hint="eastAsia"/>
            <w:noProof/>
          </w:rPr>
          <w:tab/>
        </w:r>
        <w:r w:rsidRPr="00A65D6B">
          <w:rPr>
            <w:rFonts w:hint="eastAsia"/>
            <w:noProof/>
          </w:rPr>
          <w:fldChar w:fldCharType="begin"/>
        </w:r>
        <w:r w:rsidRPr="00A65D6B">
          <w:rPr>
            <w:rFonts w:hint="eastAsia"/>
            <w:noProof/>
          </w:rPr>
          <w:instrText xml:space="preserve"> </w:instrText>
        </w:r>
        <w:r w:rsidRPr="00A65D6B">
          <w:rPr>
            <w:noProof/>
          </w:rPr>
          <w:instrText>PAGEREF _Toc213399269 \h</w:instrText>
        </w:r>
        <w:r w:rsidRPr="00A65D6B">
          <w:rPr>
            <w:rFonts w:hint="eastAsia"/>
            <w:noProof/>
          </w:rPr>
          <w:instrText xml:space="preserve"> </w:instrText>
        </w:r>
        <w:r w:rsidRPr="00A65D6B">
          <w:rPr>
            <w:rFonts w:hint="eastAsia"/>
            <w:noProof/>
          </w:rPr>
        </w:r>
        <w:r w:rsidRPr="00A65D6B">
          <w:rPr>
            <w:rFonts w:hint="eastAsia"/>
            <w:noProof/>
          </w:rPr>
          <w:fldChar w:fldCharType="separate"/>
        </w:r>
        <w:r w:rsidR="009D52E1">
          <w:rPr>
            <w:noProof/>
          </w:rPr>
          <w:t>4</w:t>
        </w:r>
        <w:r w:rsidRPr="00A65D6B">
          <w:rPr>
            <w:rFonts w:hint="eastAsia"/>
            <w:noProof/>
          </w:rPr>
          <w:fldChar w:fldCharType="end"/>
        </w:r>
      </w:hyperlink>
    </w:p>
    <w:p w14:paraId="3F39E46D" w14:textId="4196A9E4" w:rsidR="00A65D6B" w:rsidRPr="00A65D6B" w:rsidRDefault="00A65D6B" w:rsidP="00A65D6B">
      <w:pPr>
        <w:pStyle w:val="affffff2"/>
        <w:spacing w:after="360"/>
        <w:sectPr w:rsidR="00A65D6B" w:rsidRPr="00A65D6B" w:rsidSect="00A65D6B">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A65D6B">
        <w:fldChar w:fldCharType="end"/>
      </w:r>
    </w:p>
    <w:p w14:paraId="4D87BB9D" w14:textId="77777777" w:rsidR="007E7142" w:rsidRPr="00B20961" w:rsidRDefault="007E7142" w:rsidP="007E7142">
      <w:pPr>
        <w:pStyle w:val="a6"/>
        <w:spacing w:before="560" w:after="360"/>
      </w:pPr>
      <w:bookmarkStart w:id="21" w:name="_Toc213399262"/>
      <w:bookmarkStart w:id="22" w:name="BookMark2"/>
      <w:bookmarkEnd w:id="19"/>
      <w:r w:rsidRPr="00B20961">
        <w:rPr>
          <w:rFonts w:hint="eastAsia"/>
          <w:spacing w:val="320"/>
        </w:rPr>
        <w:lastRenderedPageBreak/>
        <w:t>前</w:t>
      </w:r>
      <w:r w:rsidRPr="00B20961">
        <w:rPr>
          <w:rFonts w:hint="eastAsia"/>
        </w:rPr>
        <w:t>言</w:t>
      </w:r>
      <w:bookmarkEnd w:id="20"/>
      <w:bookmarkEnd w:id="21"/>
    </w:p>
    <w:p w14:paraId="1052C225" w14:textId="77777777" w:rsidR="007E7142" w:rsidRPr="00B20961" w:rsidRDefault="007E7142" w:rsidP="007E7142">
      <w:pPr>
        <w:pStyle w:val="affffb"/>
        <w:ind w:firstLine="420"/>
      </w:pPr>
      <w:r w:rsidRPr="00B20961">
        <w:rPr>
          <w:rFonts w:hint="eastAsia"/>
        </w:rPr>
        <w:t>本文件按照GB/T 1.1—2020《标准化工作导则  第1部分：标准化文件的结构和起草规则》的规定起草。</w:t>
      </w:r>
    </w:p>
    <w:p w14:paraId="2A89454F" w14:textId="446A8259" w:rsidR="007E7142" w:rsidRPr="00B20961" w:rsidRDefault="007E7142" w:rsidP="007E7142">
      <w:pPr>
        <w:pStyle w:val="affffb"/>
        <w:ind w:firstLine="420"/>
      </w:pPr>
      <w:r w:rsidRPr="00B20961">
        <w:rPr>
          <w:rFonts w:hint="eastAsia"/>
        </w:rPr>
        <w:t>本文件由农业农村部市场与信息化司提出。</w:t>
      </w:r>
    </w:p>
    <w:p w14:paraId="52D280C2" w14:textId="012F644F" w:rsidR="007E7142" w:rsidRPr="00B20961" w:rsidRDefault="007E7142" w:rsidP="007E7142">
      <w:pPr>
        <w:pStyle w:val="affffb"/>
        <w:ind w:firstLine="420"/>
      </w:pPr>
      <w:r w:rsidRPr="00B20961">
        <w:rPr>
          <w:rFonts w:hint="eastAsia"/>
        </w:rPr>
        <w:t>本文件由农业农村部农业信息化标准化技术委员会归口。</w:t>
      </w:r>
    </w:p>
    <w:p w14:paraId="2147BAEE" w14:textId="77777777" w:rsidR="007E7142" w:rsidRPr="00B20961" w:rsidRDefault="007E7142" w:rsidP="007E7142">
      <w:pPr>
        <w:pStyle w:val="affffb"/>
        <w:ind w:firstLine="420"/>
      </w:pPr>
      <w:r w:rsidRPr="00B20961">
        <w:rPr>
          <w:rFonts w:hint="eastAsia"/>
        </w:rPr>
        <w:t>本文件起草单位：</w:t>
      </w:r>
    </w:p>
    <w:p w14:paraId="59D0DEA2" w14:textId="77777777" w:rsidR="007E7142" w:rsidRPr="00B20961" w:rsidRDefault="007E7142" w:rsidP="007E7142">
      <w:pPr>
        <w:pStyle w:val="affffb"/>
        <w:ind w:firstLine="420"/>
      </w:pPr>
      <w:r w:rsidRPr="00B20961">
        <w:rPr>
          <w:rFonts w:hint="eastAsia"/>
        </w:rPr>
        <w:t>本文件主要起草人：</w:t>
      </w:r>
    </w:p>
    <w:p w14:paraId="5094070A" w14:textId="57DAF5EE" w:rsidR="007E7142" w:rsidRPr="00B20961" w:rsidRDefault="007E7142" w:rsidP="007E7142">
      <w:pPr>
        <w:pStyle w:val="affffb"/>
        <w:ind w:firstLine="420"/>
        <w:sectPr w:rsidR="007E7142" w:rsidRPr="00B20961" w:rsidSect="00F34B25">
          <w:pgSz w:w="11906" w:h="16838" w:code="9"/>
          <w:pgMar w:top="1928" w:right="1134" w:bottom="1134" w:left="1134" w:header="1418" w:footer="1134" w:gutter="284"/>
          <w:pgNumType w:fmt="upperRoman"/>
          <w:cols w:space="425"/>
          <w:formProt w:val="0"/>
          <w:docGrid w:linePitch="312"/>
        </w:sectPr>
      </w:pPr>
    </w:p>
    <w:p w14:paraId="1830A72D" w14:textId="77777777" w:rsidR="00894836" w:rsidRPr="00B20961" w:rsidRDefault="00894836" w:rsidP="00093D25">
      <w:pPr>
        <w:spacing w:line="20" w:lineRule="exact"/>
        <w:jc w:val="center"/>
        <w:rPr>
          <w:rFonts w:ascii="黑体" w:eastAsia="黑体" w:hAnsi="黑体" w:hint="eastAsia"/>
          <w:sz w:val="32"/>
          <w:szCs w:val="32"/>
        </w:rPr>
      </w:pPr>
      <w:bookmarkStart w:id="23" w:name="BookMark4"/>
      <w:bookmarkEnd w:id="22"/>
    </w:p>
    <w:p w14:paraId="1D8A24FE" w14:textId="77777777" w:rsidR="00894836" w:rsidRPr="00B20961"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6E298F75E8B4874993927A1364CBC1C"/>
        </w:placeholder>
      </w:sdtPr>
      <w:sdtContent>
        <w:bookmarkStart w:id="24" w:name="NEW_STAND_NAME" w:displacedByCustomXml="prev"/>
        <w:p w14:paraId="57B9EE3A" w14:textId="49B8B9A3" w:rsidR="00F26B7E" w:rsidRPr="00B20961" w:rsidRDefault="007E7142" w:rsidP="007A3E7F">
          <w:pPr>
            <w:pStyle w:val="afffffffff8"/>
            <w:spacing w:beforeLines="1" w:before="2" w:afterLines="220" w:after="528"/>
            <w:rPr>
              <w:rFonts w:hint="eastAsia"/>
            </w:rPr>
          </w:pPr>
          <w:r w:rsidRPr="00B20961">
            <w:rPr>
              <w:rFonts w:hint="eastAsia"/>
            </w:rPr>
            <w:t>卫星平地机控制系统技术规范</w:t>
          </w:r>
        </w:p>
      </w:sdtContent>
    </w:sdt>
    <w:bookmarkEnd w:id="24" w:displacedByCustomXml="prev"/>
    <w:p w14:paraId="12F50BA1" w14:textId="77777777" w:rsidR="00E2552F" w:rsidRPr="00B20961"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5091"/>
      <w:bookmarkStart w:id="34" w:name="_Toc213399254"/>
      <w:bookmarkStart w:id="35" w:name="_Toc213399263"/>
      <w:r w:rsidRPr="00B20961">
        <w:rPr>
          <w:rFonts w:hint="eastAsia"/>
        </w:rPr>
        <w:t>范围</w:t>
      </w:r>
      <w:bookmarkEnd w:id="25"/>
      <w:bookmarkEnd w:id="26"/>
      <w:bookmarkEnd w:id="27"/>
      <w:bookmarkEnd w:id="28"/>
      <w:bookmarkEnd w:id="29"/>
      <w:bookmarkEnd w:id="30"/>
      <w:bookmarkEnd w:id="31"/>
      <w:bookmarkEnd w:id="32"/>
      <w:bookmarkEnd w:id="33"/>
      <w:bookmarkEnd w:id="34"/>
      <w:bookmarkEnd w:id="35"/>
    </w:p>
    <w:p w14:paraId="5DB282F7" w14:textId="570DF251" w:rsidR="007E7142" w:rsidRPr="00B20961" w:rsidRDefault="007E7142" w:rsidP="007E7142">
      <w:pPr>
        <w:pStyle w:val="affffb"/>
        <w:ind w:firstLine="420"/>
      </w:pPr>
      <w:bookmarkStart w:id="36" w:name="_Toc17233326"/>
      <w:bookmarkStart w:id="37" w:name="_Toc17233334"/>
      <w:bookmarkStart w:id="38" w:name="_Toc24884212"/>
      <w:bookmarkStart w:id="39" w:name="_Toc24884219"/>
      <w:bookmarkStart w:id="40" w:name="_Toc26648466"/>
      <w:r w:rsidRPr="00B20961">
        <w:rPr>
          <w:rFonts w:hint="eastAsia"/>
        </w:rPr>
        <w:t>本文件规定了卫星平地机控制系统的</w:t>
      </w:r>
      <w:r w:rsidR="00472625" w:rsidRPr="00B20961">
        <w:rPr>
          <w:rFonts w:hint="eastAsia"/>
        </w:rPr>
        <w:t>系统组成、</w:t>
      </w:r>
      <w:r w:rsidRPr="00B20961">
        <w:rPr>
          <w:rFonts w:hint="eastAsia"/>
        </w:rPr>
        <w:t>功能要求、性能指标和试验方法。</w:t>
      </w:r>
    </w:p>
    <w:p w14:paraId="5DCBC9D2" w14:textId="4DBD6111" w:rsidR="008B0C9C" w:rsidRPr="00B20961" w:rsidRDefault="007E7142" w:rsidP="007E7142">
      <w:pPr>
        <w:pStyle w:val="affffb"/>
        <w:ind w:firstLine="420"/>
      </w:pPr>
      <w:r w:rsidRPr="00B20961">
        <w:rPr>
          <w:rFonts w:hint="eastAsia"/>
        </w:rPr>
        <w:t>本文件适用于卫星平地机控制系统的设计、研发和试验。</w:t>
      </w:r>
    </w:p>
    <w:p w14:paraId="6E0A6F2D" w14:textId="77777777" w:rsidR="00E2552F" w:rsidRPr="00B20961" w:rsidRDefault="00E2552F" w:rsidP="00A77CCB">
      <w:pPr>
        <w:pStyle w:val="affc"/>
        <w:spacing w:before="240" w:after="240"/>
      </w:pPr>
      <w:bookmarkStart w:id="41" w:name="_Toc26718931"/>
      <w:bookmarkStart w:id="42" w:name="_Toc26986531"/>
      <w:bookmarkStart w:id="43" w:name="_Toc26986772"/>
      <w:bookmarkStart w:id="44" w:name="_Toc97195092"/>
      <w:bookmarkStart w:id="45" w:name="_Toc213399255"/>
      <w:bookmarkStart w:id="46" w:name="_Toc213399264"/>
      <w:r w:rsidRPr="00B20961">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70ABAF85319A4E8481512ACE0125F1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1581526" w14:textId="77777777" w:rsidR="00D9060C" w:rsidRPr="00B20961" w:rsidRDefault="00C020FB" w:rsidP="00D9060C">
          <w:pPr>
            <w:pStyle w:val="affffb"/>
            <w:ind w:firstLine="420"/>
          </w:pPr>
          <w:r w:rsidRPr="00B20961">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C4611C" w14:textId="77777777" w:rsidR="00F12804" w:rsidRDefault="00F12804" w:rsidP="00F12804">
      <w:pPr>
        <w:pStyle w:val="affffb"/>
        <w:ind w:firstLine="420"/>
      </w:pPr>
      <w:bookmarkStart w:id="47" w:name="_Toc97195093"/>
      <w:r>
        <w:rPr>
          <w:rFonts w:hint="eastAsia"/>
        </w:rPr>
        <w:t>GB/T 2423.1　电工电子产品基本环境试验　第2部分：试验方法　试验A：低温</w:t>
      </w:r>
    </w:p>
    <w:p w14:paraId="15A54EF5" w14:textId="77777777" w:rsidR="00F12804" w:rsidRDefault="00F12804" w:rsidP="00F12804">
      <w:pPr>
        <w:pStyle w:val="affffb"/>
        <w:ind w:firstLine="420"/>
      </w:pPr>
      <w:r>
        <w:rPr>
          <w:rFonts w:hint="eastAsia"/>
        </w:rPr>
        <w:t>GB/T 2423.2　电工电子产品基本环境试验　第2部分：试验方法　试验B：高温</w:t>
      </w:r>
    </w:p>
    <w:p w14:paraId="5949D62E" w14:textId="77777777" w:rsidR="00F12804" w:rsidRDefault="00F12804" w:rsidP="00F12804">
      <w:pPr>
        <w:pStyle w:val="affffb"/>
        <w:ind w:firstLine="420"/>
      </w:pPr>
      <w:r>
        <w:rPr>
          <w:rFonts w:hint="eastAsia"/>
        </w:rPr>
        <w:t>GB/T 2423.3　环境试验　第2部分：试验方法　试验Cab：恒定湿热试验</w:t>
      </w:r>
    </w:p>
    <w:p w14:paraId="411FA08A" w14:textId="77777777" w:rsidR="00F12804" w:rsidRDefault="00F12804" w:rsidP="00F12804">
      <w:pPr>
        <w:pStyle w:val="affffb"/>
        <w:ind w:firstLine="420"/>
      </w:pPr>
      <w:r>
        <w:rPr>
          <w:rFonts w:hint="eastAsia"/>
        </w:rPr>
        <w:t>GB/T 2423.5　环境试验　第2部分：试验方法　试验Ea和导则：冲击</w:t>
      </w:r>
    </w:p>
    <w:p w14:paraId="26E7CBC8" w14:textId="3E4D937B" w:rsidR="00F12804" w:rsidRDefault="00F12804" w:rsidP="00F12804">
      <w:pPr>
        <w:pStyle w:val="affffb"/>
        <w:ind w:firstLine="420"/>
      </w:pPr>
      <w:r>
        <w:rPr>
          <w:rFonts w:hint="eastAsia"/>
        </w:rPr>
        <w:t>GB/T 2423.10　环境试验　第2部分：试验方法　试验Fc:　振动(正弦)</w:t>
      </w:r>
    </w:p>
    <w:p w14:paraId="1550B1EF" w14:textId="77777777" w:rsidR="00F12804" w:rsidRDefault="00F12804" w:rsidP="00F12804">
      <w:pPr>
        <w:pStyle w:val="affffb"/>
        <w:ind w:firstLine="420"/>
      </w:pPr>
      <w:r>
        <w:rPr>
          <w:rFonts w:hint="eastAsia"/>
        </w:rPr>
        <w:t>GB/T 4208　外壳防护等级（IP代码）</w:t>
      </w:r>
    </w:p>
    <w:p w14:paraId="435B97CE" w14:textId="77777777" w:rsidR="00F12804" w:rsidRDefault="00F12804" w:rsidP="00F12804">
      <w:pPr>
        <w:pStyle w:val="affffb"/>
        <w:ind w:firstLine="420"/>
      </w:pPr>
      <w:r>
        <w:rPr>
          <w:rFonts w:hint="eastAsia"/>
        </w:rPr>
        <w:t>GB/T 17626.2—2018　电磁兼容　试验和测量技术　静电放电抗扰度试验</w:t>
      </w:r>
    </w:p>
    <w:p w14:paraId="2BDB8909" w14:textId="77777777" w:rsidR="00F12804" w:rsidRDefault="00F12804" w:rsidP="00F12804">
      <w:pPr>
        <w:pStyle w:val="affffb"/>
        <w:ind w:firstLine="420"/>
      </w:pPr>
      <w:r>
        <w:rPr>
          <w:rFonts w:hint="eastAsia"/>
        </w:rPr>
        <w:t>GB/T 17626.3—2023电磁兼容　试验和测量技术　第3部分：射频电磁场辐射抗扰度试验</w:t>
      </w:r>
    </w:p>
    <w:p w14:paraId="2024F7E3" w14:textId="77777777" w:rsidR="00F12804" w:rsidRDefault="00F12804" w:rsidP="00F12804">
      <w:pPr>
        <w:pStyle w:val="affffb"/>
        <w:ind w:firstLine="420"/>
      </w:pPr>
      <w:r>
        <w:rPr>
          <w:rFonts w:hint="eastAsia"/>
        </w:rPr>
        <w:t>GB/T 18655—2025　车辆、船和内燃机　无线电骚扰特性　用于保护车载接收机的限值和测量方法</w:t>
      </w:r>
    </w:p>
    <w:p w14:paraId="45467C3B" w14:textId="77777777" w:rsidR="00F12804" w:rsidRDefault="00F12804" w:rsidP="00F12804">
      <w:pPr>
        <w:pStyle w:val="affffb"/>
        <w:ind w:firstLine="420"/>
      </w:pPr>
      <w:r>
        <w:rPr>
          <w:rFonts w:hint="eastAsia"/>
        </w:rPr>
        <w:t>GB/T 21437.1—2021　道路车辆　电气/电子部件对传导和耦合引起的电骚扰试验方法　第1部分：定义和一般规定</w:t>
      </w:r>
    </w:p>
    <w:p w14:paraId="3C18C930" w14:textId="77777777" w:rsidR="00F12804" w:rsidRDefault="00F12804" w:rsidP="00F12804">
      <w:pPr>
        <w:pStyle w:val="affffb"/>
        <w:ind w:firstLine="420"/>
      </w:pPr>
      <w:r>
        <w:rPr>
          <w:rFonts w:hint="eastAsia"/>
        </w:rPr>
        <w:t>GB/T 21437.2—2021　道路车辆　电气/电子部件对传导和耦合引起的电骚扰试验方法　第2部分：沿电源线的电瞬态传导发射和抗扰性</w:t>
      </w:r>
    </w:p>
    <w:p w14:paraId="1DEB038B" w14:textId="77777777" w:rsidR="00F12804" w:rsidRDefault="00F12804" w:rsidP="00F12804">
      <w:pPr>
        <w:pStyle w:val="affffb"/>
        <w:ind w:firstLine="420"/>
      </w:pPr>
      <w:r>
        <w:rPr>
          <w:rFonts w:hint="eastAsia"/>
        </w:rPr>
        <w:t>GB/T 21437.3—2021　道路车辆　电气/电子部件对传导和耦合引起的电骚扰试验方法　第3部分：对耦合到非电源线电瞬态的抗扰性</w:t>
      </w:r>
    </w:p>
    <w:p w14:paraId="24B7B605" w14:textId="77777777" w:rsidR="00F12804" w:rsidRDefault="00F12804" w:rsidP="00F12804">
      <w:pPr>
        <w:pStyle w:val="affffb"/>
        <w:ind w:firstLine="420"/>
      </w:pPr>
      <w:r>
        <w:rPr>
          <w:rFonts w:hint="eastAsia"/>
        </w:rPr>
        <w:t>BD 420002—2015　北斗/全球卫星导航系统（GNSS）　测量型OEM板性能要求及测试方法</w:t>
      </w:r>
    </w:p>
    <w:p w14:paraId="339B06B0" w14:textId="451C825D" w:rsidR="00F12804" w:rsidRDefault="00F12804" w:rsidP="00F12804">
      <w:pPr>
        <w:pStyle w:val="affffb"/>
        <w:ind w:firstLine="420"/>
      </w:pPr>
      <w:r>
        <w:rPr>
          <w:rFonts w:hint="eastAsia"/>
        </w:rPr>
        <w:t>NY/T 4613—2025　农机作业北斗监测终端技术条件</w:t>
      </w:r>
    </w:p>
    <w:p w14:paraId="1624FD37" w14:textId="6EF0AA73" w:rsidR="00BE0981" w:rsidRPr="00F12804" w:rsidRDefault="00BE0981" w:rsidP="00F12804">
      <w:pPr>
        <w:pStyle w:val="affffb"/>
        <w:ind w:firstLine="420"/>
      </w:pPr>
      <w:r w:rsidRPr="00BE0981">
        <w:t>DG/T 151</w:t>
      </w:r>
      <w:r>
        <w:rPr>
          <w:rFonts w:hint="eastAsia"/>
        </w:rPr>
        <w:t>—</w:t>
      </w:r>
      <w:r w:rsidRPr="00BE0981">
        <w:t>2023</w:t>
      </w:r>
      <w:r>
        <w:rPr>
          <w:rFonts w:hint="eastAsia"/>
        </w:rPr>
        <w:t xml:space="preserve">　平地机</w:t>
      </w:r>
    </w:p>
    <w:p w14:paraId="6A682EFA" w14:textId="4899C084" w:rsidR="00B265BC" w:rsidRPr="00B20961" w:rsidRDefault="00FD59EB" w:rsidP="00FD59EB">
      <w:pPr>
        <w:pStyle w:val="affc"/>
        <w:spacing w:before="240" w:after="240"/>
      </w:pPr>
      <w:bookmarkStart w:id="48" w:name="_Toc213399256"/>
      <w:bookmarkStart w:id="49" w:name="_Toc213399265"/>
      <w:r w:rsidRPr="00B20961">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A03C9813BD7745A79F84AA080A31F3CB"/>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DF0FBA" w14:textId="6BCDC1B8" w:rsidR="003C010C" w:rsidRPr="00B20961" w:rsidRDefault="007E7142" w:rsidP="00BA263B">
          <w:pPr>
            <w:pStyle w:val="affffb"/>
            <w:ind w:firstLine="420"/>
          </w:pPr>
          <w:r w:rsidRPr="00B20961">
            <w:t>下列术语和定义适用于本文件。</w:t>
          </w:r>
        </w:p>
      </w:sdtContent>
    </w:sdt>
    <w:p w14:paraId="3A026849" w14:textId="2BD742A7" w:rsidR="007E7142" w:rsidRPr="00B20961" w:rsidRDefault="00E26D9E" w:rsidP="00E26D9E">
      <w:pPr>
        <w:pStyle w:val="afffffffffff5"/>
        <w:ind w:left="420" w:hangingChars="200" w:hanging="420"/>
      </w:pPr>
      <w:r w:rsidRPr="00E26D9E">
        <w:rPr>
          <w:rFonts w:ascii="黑体" w:eastAsia="黑体" w:hAnsi="黑体" w:hint="eastAsia"/>
        </w:rPr>
        <w:br/>
        <w:t>卫星平地机控制系统　control system of satellite grader</w:t>
      </w:r>
    </w:p>
    <w:p w14:paraId="09677E22" w14:textId="5C414DF2" w:rsidR="007E7142" w:rsidRPr="00B20961" w:rsidRDefault="00161738" w:rsidP="00161738">
      <w:pPr>
        <w:pStyle w:val="afffffffffffb"/>
      </w:pPr>
      <w:r w:rsidRPr="00B20961">
        <w:rPr>
          <w:rFonts w:hint="eastAsia"/>
        </w:rPr>
        <w:t>自动采集、分析卫星平地机的作业速度、</w:t>
      </w:r>
      <w:r w:rsidR="00B37016" w:rsidRPr="00B20961">
        <w:rPr>
          <w:rFonts w:hint="eastAsia"/>
        </w:rPr>
        <w:t>平地铲</w:t>
      </w:r>
      <w:r w:rsidRPr="00B20961">
        <w:rPr>
          <w:rFonts w:hint="eastAsia"/>
        </w:rPr>
        <w:t>高程、姿态数据等作业信息，并通过控制液压系统驱动平地铲动作，实现平地机按</w:t>
      </w:r>
      <w:r w:rsidR="006D63CD">
        <w:rPr>
          <w:rFonts w:hint="eastAsia"/>
        </w:rPr>
        <w:t>基准面</w:t>
      </w:r>
      <w:r w:rsidRPr="00B20961">
        <w:rPr>
          <w:rFonts w:hint="eastAsia"/>
        </w:rPr>
        <w:t>作业的控制系统。</w:t>
      </w:r>
    </w:p>
    <w:p w14:paraId="5F94B4A1" w14:textId="2CD3FF6B" w:rsidR="007E7142" w:rsidRPr="00B20961" w:rsidRDefault="00E26D9E" w:rsidP="00E26D9E">
      <w:pPr>
        <w:pStyle w:val="afffffffffff5"/>
        <w:ind w:left="420" w:hangingChars="200" w:hanging="420"/>
      </w:pPr>
      <w:r w:rsidRPr="00E26D9E">
        <w:rPr>
          <w:rFonts w:ascii="黑体" w:eastAsia="黑体" w:hAnsi="黑体" w:hint="eastAsia"/>
        </w:rPr>
        <w:br/>
        <w:t>RTK定位　real time kinematic(RTK) positioning</w:t>
      </w:r>
    </w:p>
    <w:p w14:paraId="66E260A6" w14:textId="3DB041F0" w:rsidR="007E7142" w:rsidRPr="00B20961" w:rsidRDefault="007E7142" w:rsidP="007E7142">
      <w:pPr>
        <w:pStyle w:val="afffffffffffb"/>
      </w:pPr>
      <w:r w:rsidRPr="00B20961">
        <w:rPr>
          <w:rFonts w:hint="eastAsia"/>
        </w:rPr>
        <w:t>GNSS相对定位技术的一种，主要通过基准站和流动站之间的实时数据链路和载波相对定位快速解算技术，实现高精度动态相对定位。</w:t>
      </w:r>
    </w:p>
    <w:p w14:paraId="15A2AA2E" w14:textId="05996858" w:rsidR="007E7142" w:rsidRPr="00B20961" w:rsidRDefault="007E7142" w:rsidP="007E7142">
      <w:pPr>
        <w:pStyle w:val="affffb"/>
        <w:ind w:firstLine="420"/>
      </w:pPr>
      <w:r w:rsidRPr="00B20961">
        <w:rPr>
          <w:rFonts w:hint="eastAsia"/>
        </w:rPr>
        <w:t>[来源：BD 420002—2015，3.1.10</w:t>
      </w:r>
      <w:r w:rsidR="000758D7" w:rsidRPr="00B20961">
        <w:rPr>
          <w:rFonts w:hint="eastAsia"/>
        </w:rPr>
        <w:t>，修改</w:t>
      </w:r>
      <w:r w:rsidRPr="00B20961">
        <w:rPr>
          <w:rFonts w:hint="eastAsia"/>
        </w:rPr>
        <w:t>]</w:t>
      </w:r>
    </w:p>
    <w:p w14:paraId="47C46987" w14:textId="31958F12" w:rsidR="007E7142" w:rsidRPr="00B20961" w:rsidRDefault="00E26D9E" w:rsidP="00E26D9E">
      <w:pPr>
        <w:pStyle w:val="afffffffffff5"/>
        <w:ind w:left="420" w:hangingChars="200" w:hanging="420"/>
      </w:pPr>
      <w:r w:rsidRPr="00E26D9E">
        <w:rPr>
          <w:rFonts w:ascii="黑体" w:eastAsia="黑体" w:hAnsi="黑体" w:hint="eastAsia"/>
        </w:rPr>
        <w:br/>
        <w:t>土地平整质量　land leveling quality</w:t>
      </w:r>
    </w:p>
    <w:p w14:paraId="551131B7" w14:textId="77777777" w:rsidR="007E7142" w:rsidRPr="00B20961" w:rsidRDefault="007E7142" w:rsidP="007E7142">
      <w:pPr>
        <w:pStyle w:val="affffb"/>
        <w:ind w:firstLine="420"/>
        <w:rPr>
          <w:rFonts w:ascii="黑体" w:hAnsi="Arial" w:cs="Arial"/>
          <w:szCs w:val="21"/>
        </w:rPr>
      </w:pPr>
      <w:r w:rsidRPr="00B20961">
        <w:rPr>
          <w:rFonts w:ascii="Arial" w:hAnsi="Arial" w:cs="Arial" w:hint="eastAsia"/>
          <w:szCs w:val="21"/>
        </w:rPr>
        <w:t>平地作业完成后，</w:t>
      </w:r>
      <w:r w:rsidRPr="00B20961">
        <w:t>地表平整度标准差</w:t>
      </w:r>
      <w:r w:rsidRPr="00B20961">
        <w:rPr>
          <w:rFonts w:ascii="黑体" w:hAnsi="Arial" w:cs="Arial" w:hint="eastAsia"/>
          <w:szCs w:val="21"/>
        </w:rPr>
        <w:t>。</w:t>
      </w:r>
    </w:p>
    <w:p w14:paraId="31BA93FD" w14:textId="77777777" w:rsidR="008F36D5" w:rsidRPr="008F36D5" w:rsidRDefault="008F36D5" w:rsidP="008F36D5">
      <w:pPr>
        <w:widowControl/>
        <w:numPr>
          <w:ilvl w:val="2"/>
          <w:numId w:val="29"/>
        </w:numPr>
        <w:adjustRightInd/>
        <w:spacing w:line="240" w:lineRule="auto"/>
        <w:ind w:left="420" w:hangingChars="200" w:hanging="420"/>
        <w:rPr>
          <w:rFonts w:ascii="黑体" w:hAnsi="Arial" w:cs="Arial"/>
          <w:kern w:val="0"/>
        </w:rPr>
      </w:pPr>
    </w:p>
    <w:p w14:paraId="5DCC111F" w14:textId="06CC3B83" w:rsidR="008F36D5" w:rsidRPr="008F36D5" w:rsidRDefault="008F36D5" w:rsidP="008F36D5">
      <w:pPr>
        <w:widowControl/>
        <w:adjustRightInd/>
        <w:spacing w:line="240" w:lineRule="auto"/>
        <w:ind w:left="420"/>
        <w:rPr>
          <w:rFonts w:ascii="黑体" w:eastAsia="黑体" w:hAnsi="黑体" w:hint="eastAsia"/>
          <w:kern w:val="0"/>
          <w:szCs w:val="20"/>
        </w:rPr>
      </w:pPr>
      <w:r w:rsidRPr="008F36D5">
        <w:rPr>
          <w:rFonts w:ascii="黑体" w:eastAsia="黑体" w:hAnsi="黑体" w:hint="eastAsia"/>
          <w:kern w:val="0"/>
          <w:szCs w:val="20"/>
        </w:rPr>
        <w:lastRenderedPageBreak/>
        <w:t>高程 elevation</w:t>
      </w:r>
    </w:p>
    <w:p w14:paraId="78B9C5A6" w14:textId="1BB2CDC4" w:rsidR="008F36D5" w:rsidRPr="008F36D5" w:rsidRDefault="00DA1577" w:rsidP="008F36D5">
      <w:pPr>
        <w:widowControl/>
        <w:adjustRightInd/>
        <w:spacing w:line="240" w:lineRule="auto"/>
        <w:ind w:firstLineChars="200" w:firstLine="420"/>
        <w:rPr>
          <w:rFonts w:ascii="黑体" w:hAnsi="Arial" w:cs="Arial"/>
          <w:noProof/>
          <w:kern w:val="0"/>
        </w:rPr>
      </w:pPr>
      <w:r>
        <w:rPr>
          <w:rFonts w:ascii="黑体" w:hAnsi="Arial" w:cs="Arial" w:hint="eastAsia"/>
          <w:noProof/>
          <w:kern w:val="0"/>
        </w:rPr>
        <w:t>测量点</w:t>
      </w:r>
      <w:r w:rsidR="008F36D5" w:rsidRPr="008F36D5">
        <w:rPr>
          <w:rFonts w:ascii="黑体" w:hAnsi="Arial" w:cs="Arial" w:hint="eastAsia"/>
          <w:noProof/>
          <w:kern w:val="0"/>
        </w:rPr>
        <w:t>相对于大地水准面的高度。</w:t>
      </w:r>
    </w:p>
    <w:p w14:paraId="09E06705" w14:textId="77777777" w:rsidR="008F36D5" w:rsidRPr="008F36D5" w:rsidRDefault="008F36D5" w:rsidP="008F36D5">
      <w:pPr>
        <w:widowControl/>
        <w:numPr>
          <w:ilvl w:val="2"/>
          <w:numId w:val="29"/>
        </w:numPr>
        <w:adjustRightInd/>
        <w:spacing w:line="240" w:lineRule="auto"/>
        <w:ind w:left="420" w:hangingChars="200" w:hanging="420"/>
        <w:rPr>
          <w:rFonts w:ascii="黑体" w:hAnsi="Arial" w:cs="Arial"/>
          <w:kern w:val="0"/>
        </w:rPr>
      </w:pPr>
    </w:p>
    <w:p w14:paraId="00DCEC15" w14:textId="77777777" w:rsidR="008F36D5" w:rsidRPr="008F36D5" w:rsidRDefault="008F36D5" w:rsidP="008F36D5">
      <w:pPr>
        <w:widowControl/>
        <w:adjustRightInd/>
        <w:spacing w:line="240" w:lineRule="auto"/>
        <w:ind w:left="420"/>
        <w:rPr>
          <w:rFonts w:ascii="黑体" w:hAnsi="Arial" w:cs="Arial"/>
          <w:kern w:val="0"/>
        </w:rPr>
      </w:pPr>
      <w:r w:rsidRPr="008F36D5">
        <w:rPr>
          <w:rFonts w:ascii="黑体" w:eastAsia="黑体" w:hAnsi="黑体" w:hint="eastAsia"/>
          <w:kern w:val="0"/>
          <w:szCs w:val="20"/>
        </w:rPr>
        <w:t>基准面 reference plane</w:t>
      </w:r>
    </w:p>
    <w:p w14:paraId="19C27925" w14:textId="4605AC0D" w:rsidR="008F36D5" w:rsidRPr="00B20961" w:rsidRDefault="008F36D5" w:rsidP="0015788C">
      <w:pPr>
        <w:widowControl/>
        <w:adjustRightInd/>
        <w:spacing w:line="240" w:lineRule="auto"/>
        <w:ind w:firstLineChars="200" w:firstLine="420"/>
      </w:pPr>
      <w:r w:rsidRPr="008F36D5">
        <w:rPr>
          <w:rFonts w:ascii="黑体" w:hAnsi="Arial" w:cs="Arial" w:hint="eastAsia"/>
          <w:noProof/>
          <w:kern w:val="0"/>
        </w:rPr>
        <w:t>卫星平地作业中，用于确定平地铲</w:t>
      </w:r>
      <w:r w:rsidR="00DA1577">
        <w:rPr>
          <w:rFonts w:ascii="黑体" w:hAnsi="Arial" w:cs="Arial" w:hint="eastAsia"/>
          <w:noProof/>
          <w:kern w:val="0"/>
        </w:rPr>
        <w:t>高程</w:t>
      </w:r>
      <w:r w:rsidRPr="008F36D5">
        <w:rPr>
          <w:rFonts w:ascii="黑体" w:hAnsi="Arial" w:cs="Arial" w:hint="eastAsia"/>
          <w:noProof/>
          <w:kern w:val="0"/>
        </w:rPr>
        <w:t>的参考平面，在平地作业过程中，可以微调基准面高度值。</w:t>
      </w:r>
    </w:p>
    <w:p w14:paraId="6CFB58D5" w14:textId="77777777" w:rsidR="007E7142" w:rsidRPr="00B20961" w:rsidRDefault="007E7142" w:rsidP="007E7142">
      <w:pPr>
        <w:pStyle w:val="affc"/>
        <w:spacing w:before="240" w:after="240"/>
      </w:pPr>
      <w:bookmarkStart w:id="51" w:name="_Toc213399257"/>
      <w:bookmarkStart w:id="52" w:name="_Toc213399266"/>
      <w:r w:rsidRPr="00B20961">
        <w:rPr>
          <w:rFonts w:hint="eastAsia"/>
        </w:rPr>
        <w:t>系统组成</w:t>
      </w:r>
      <w:bookmarkEnd w:id="51"/>
      <w:bookmarkEnd w:id="52"/>
    </w:p>
    <w:p w14:paraId="50AE4367" w14:textId="2DF1ED47" w:rsidR="00822379" w:rsidRPr="00B20961" w:rsidRDefault="00547BA2" w:rsidP="00F71AA4">
      <w:pPr>
        <w:pStyle w:val="affffffffe"/>
      </w:pPr>
      <w:r w:rsidRPr="00B20961">
        <w:rPr>
          <w:rFonts w:ascii="Times New Roman" w:hint="eastAsia"/>
        </w:rPr>
        <w:t>卫星平地机控制系统</w:t>
      </w:r>
      <w:r w:rsidR="00F71AA4" w:rsidRPr="00B20961">
        <w:rPr>
          <w:rFonts w:ascii="Times New Roman" w:hint="eastAsia"/>
        </w:rPr>
        <w:t>（以下简称“系统”）</w:t>
      </w:r>
      <w:r w:rsidR="00822379" w:rsidRPr="00B20961">
        <w:rPr>
          <w:rFonts w:hint="eastAsia"/>
        </w:rPr>
        <w:t>一般由车载终端、控制器、液压系统、</w:t>
      </w:r>
      <w:r w:rsidR="00F72114" w:rsidRPr="00B20961">
        <w:rPr>
          <w:rFonts w:hint="eastAsia"/>
        </w:rPr>
        <w:t>卫星</w:t>
      </w:r>
      <w:r w:rsidR="00DA1577">
        <w:rPr>
          <w:rFonts w:hint="eastAsia"/>
        </w:rPr>
        <w:t>定位</w:t>
      </w:r>
      <w:r w:rsidR="00F72114" w:rsidRPr="00B20961">
        <w:rPr>
          <w:rFonts w:hint="eastAsia"/>
        </w:rPr>
        <w:t>接收机</w:t>
      </w:r>
      <w:r w:rsidR="00552492" w:rsidRPr="00B20961">
        <w:rPr>
          <w:rFonts w:hint="eastAsia"/>
        </w:rPr>
        <w:t>及配套卫星</w:t>
      </w:r>
      <w:r w:rsidR="00DA1577">
        <w:rPr>
          <w:rFonts w:hint="eastAsia"/>
        </w:rPr>
        <w:t>定位</w:t>
      </w:r>
      <w:r w:rsidR="00552492" w:rsidRPr="00B20961">
        <w:rPr>
          <w:rFonts w:hint="eastAsia"/>
        </w:rPr>
        <w:t>天线</w:t>
      </w:r>
      <w:r w:rsidR="00822379" w:rsidRPr="00B20961">
        <w:rPr>
          <w:rFonts w:hint="eastAsia"/>
        </w:rPr>
        <w:t>、控制手柄等组成。</w:t>
      </w:r>
    </w:p>
    <w:p w14:paraId="485CAD25" w14:textId="77777777" w:rsidR="00822379" w:rsidRPr="00B20961" w:rsidRDefault="00822379" w:rsidP="00822379">
      <w:pPr>
        <w:pStyle w:val="affffffffe"/>
      </w:pPr>
      <w:r w:rsidRPr="00B20961">
        <w:rPr>
          <w:rFonts w:ascii="Times New Roman" w:hint="eastAsia"/>
        </w:rPr>
        <w:t>车载终端</w:t>
      </w:r>
      <w:r w:rsidRPr="00B20961">
        <w:rPr>
          <w:rFonts w:ascii="Arial" w:hAnsi="Arial" w:cs="Arial" w:hint="eastAsia"/>
          <w:szCs w:val="21"/>
        </w:rPr>
        <w:t>安装于拖拉机上，用于人机交互操作，并</w:t>
      </w:r>
      <w:r w:rsidRPr="00B20961">
        <w:rPr>
          <w:rFonts w:ascii="Times New Roman" w:hint="eastAsia"/>
        </w:rPr>
        <w:t>对控制器发出控制指令。</w:t>
      </w:r>
    </w:p>
    <w:p w14:paraId="266B3F68" w14:textId="3D886B91" w:rsidR="00822379" w:rsidRPr="00B20961" w:rsidRDefault="00822379" w:rsidP="00822379">
      <w:pPr>
        <w:pStyle w:val="affffffffe"/>
      </w:pPr>
      <w:r w:rsidRPr="00B20961">
        <w:rPr>
          <w:rFonts w:ascii="Times New Roman" w:hint="eastAsia"/>
        </w:rPr>
        <w:t>控制器用于接收</w:t>
      </w:r>
      <w:r w:rsidR="00F72114" w:rsidRPr="00B20961">
        <w:rPr>
          <w:rFonts w:ascii="Times New Roman" w:hint="eastAsia"/>
        </w:rPr>
        <w:t>卫星</w:t>
      </w:r>
      <w:r w:rsidR="00DA1577">
        <w:rPr>
          <w:rFonts w:ascii="Times New Roman" w:hint="eastAsia"/>
        </w:rPr>
        <w:t>定位</w:t>
      </w:r>
      <w:r w:rsidR="00F72114" w:rsidRPr="00B20961">
        <w:rPr>
          <w:rFonts w:ascii="Times New Roman" w:hint="eastAsia"/>
        </w:rPr>
        <w:t>接收机</w:t>
      </w:r>
      <w:r w:rsidRPr="00B20961">
        <w:rPr>
          <w:rFonts w:ascii="Times New Roman" w:hint="eastAsia"/>
        </w:rPr>
        <w:t>数据、车载终端</w:t>
      </w:r>
      <w:r w:rsidR="00AA3829" w:rsidRPr="00B20961">
        <w:rPr>
          <w:rFonts w:ascii="Times New Roman" w:hint="eastAsia"/>
        </w:rPr>
        <w:t>和控制手柄</w:t>
      </w:r>
      <w:r w:rsidRPr="00B20961">
        <w:rPr>
          <w:rFonts w:ascii="Times New Roman" w:hint="eastAsia"/>
        </w:rPr>
        <w:t>发出的指令</w:t>
      </w:r>
      <w:r w:rsidR="00AA3829" w:rsidRPr="00B20961">
        <w:rPr>
          <w:rFonts w:ascii="Times New Roman" w:hint="eastAsia"/>
        </w:rPr>
        <w:t>，</w:t>
      </w:r>
      <w:r w:rsidRPr="00B20961">
        <w:rPr>
          <w:rFonts w:ascii="Times New Roman" w:hint="eastAsia"/>
        </w:rPr>
        <w:t>反馈状态给车载终端，发出控制信号到液压系统。</w:t>
      </w:r>
    </w:p>
    <w:p w14:paraId="7B6C3FE3" w14:textId="6E9E81CD" w:rsidR="00822379" w:rsidRPr="00B20961" w:rsidRDefault="00822379" w:rsidP="00822379">
      <w:pPr>
        <w:pStyle w:val="affffffffe"/>
      </w:pPr>
      <w:r w:rsidRPr="00B20961">
        <w:rPr>
          <w:rFonts w:ascii="Times New Roman" w:hint="eastAsia"/>
        </w:rPr>
        <w:t>液压系统是</w:t>
      </w:r>
      <w:r w:rsidRPr="00B20961">
        <w:rPr>
          <w:rFonts w:ascii="Arial" w:hAnsi="Arial" w:cs="Arial" w:hint="eastAsia"/>
          <w:szCs w:val="21"/>
        </w:rPr>
        <w:t>卫星平地机的液压执行机构，</w:t>
      </w:r>
      <w:r w:rsidRPr="00B20961">
        <w:rPr>
          <w:rFonts w:ascii="Times New Roman" w:hint="eastAsia"/>
        </w:rPr>
        <w:t>根据控制器发出的指令，控制平地铲的升降。</w:t>
      </w:r>
    </w:p>
    <w:p w14:paraId="02DBCFC5" w14:textId="65AC9B19" w:rsidR="00822379" w:rsidRPr="00B20961" w:rsidRDefault="00F72114" w:rsidP="00822379">
      <w:pPr>
        <w:pStyle w:val="affffffffe"/>
      </w:pPr>
      <w:r w:rsidRPr="00B20961">
        <w:rPr>
          <w:rFonts w:ascii="Times New Roman" w:hint="eastAsia"/>
        </w:rPr>
        <w:t>卫星</w:t>
      </w:r>
      <w:r w:rsidR="00DA1577">
        <w:rPr>
          <w:rFonts w:ascii="Times New Roman" w:hint="eastAsia"/>
        </w:rPr>
        <w:t>定位</w:t>
      </w:r>
      <w:r w:rsidRPr="00B20961">
        <w:rPr>
          <w:rFonts w:ascii="Times New Roman" w:hint="eastAsia"/>
        </w:rPr>
        <w:t>接收机</w:t>
      </w:r>
      <w:r w:rsidR="00822379" w:rsidRPr="00B20961">
        <w:rPr>
          <w:rFonts w:ascii="Times New Roman" w:hint="eastAsia"/>
        </w:rPr>
        <w:t>是能够</w:t>
      </w:r>
      <w:r w:rsidR="00DA1577">
        <w:rPr>
          <w:rFonts w:ascii="Times New Roman" w:hint="eastAsia"/>
        </w:rPr>
        <w:t>接收卫星信号</w:t>
      </w:r>
      <w:r w:rsidR="00822379" w:rsidRPr="00B20961">
        <w:rPr>
          <w:rFonts w:ascii="Times New Roman" w:hint="eastAsia"/>
        </w:rPr>
        <w:t>，</w:t>
      </w:r>
      <w:r w:rsidR="00DA1577">
        <w:rPr>
          <w:rFonts w:ascii="Times New Roman" w:hint="eastAsia"/>
        </w:rPr>
        <w:t>实现</w:t>
      </w:r>
      <w:r w:rsidR="00822379" w:rsidRPr="00B20961">
        <w:rPr>
          <w:rFonts w:ascii="Times New Roman" w:hint="eastAsia"/>
        </w:rPr>
        <w:t>高精度</w:t>
      </w:r>
      <w:r w:rsidR="00822379" w:rsidRPr="00F12804">
        <w:rPr>
          <w:rFonts w:hAnsi="宋体"/>
        </w:rPr>
        <w:t>RTK</w:t>
      </w:r>
      <w:r w:rsidR="00822379" w:rsidRPr="00B20961">
        <w:rPr>
          <w:rFonts w:ascii="Times New Roman" w:hint="eastAsia"/>
        </w:rPr>
        <w:t>定位的终端设备。</w:t>
      </w:r>
    </w:p>
    <w:p w14:paraId="2292C310" w14:textId="12A1E6B5" w:rsidR="009D1885" w:rsidRPr="00B20961" w:rsidRDefault="009D1885" w:rsidP="009D1885">
      <w:pPr>
        <w:pStyle w:val="affffffffe"/>
      </w:pPr>
      <w:r w:rsidRPr="00B20961">
        <w:rPr>
          <w:rFonts w:hint="eastAsia"/>
        </w:rPr>
        <w:t>控制手柄为人机交互辅助装置，</w:t>
      </w:r>
      <w:r w:rsidRPr="00B20961">
        <w:rPr>
          <w:rFonts w:ascii="Times New Roman" w:hint="eastAsia"/>
        </w:rPr>
        <w:t>对控制器发出控制指令。</w:t>
      </w:r>
    </w:p>
    <w:p w14:paraId="61ECDB24" w14:textId="1880DC0F" w:rsidR="00725BEF" w:rsidRPr="00B20961" w:rsidRDefault="007E7142" w:rsidP="007E7142">
      <w:pPr>
        <w:pStyle w:val="affc"/>
        <w:spacing w:before="240" w:after="240"/>
      </w:pPr>
      <w:bookmarkStart w:id="53" w:name="_Toc213399258"/>
      <w:bookmarkStart w:id="54" w:name="_Toc213399267"/>
      <w:r w:rsidRPr="00B20961">
        <w:rPr>
          <w:rFonts w:hint="eastAsia"/>
        </w:rPr>
        <w:t>功能要求</w:t>
      </w:r>
      <w:bookmarkEnd w:id="53"/>
      <w:bookmarkEnd w:id="54"/>
    </w:p>
    <w:p w14:paraId="1A84335C" w14:textId="77777777" w:rsidR="007E7142" w:rsidRPr="00B20961" w:rsidRDefault="007E7142" w:rsidP="007E7142">
      <w:pPr>
        <w:pStyle w:val="affd"/>
        <w:spacing w:before="120" w:after="120"/>
      </w:pPr>
      <w:bookmarkStart w:id="55" w:name="_Toc183081531"/>
      <w:bookmarkStart w:id="56" w:name="_Toc26128"/>
      <w:bookmarkStart w:id="57" w:name="_Toc109591325"/>
      <w:r w:rsidRPr="00B20961">
        <w:rPr>
          <w:rFonts w:hint="eastAsia"/>
        </w:rPr>
        <w:t>工作状态监测</w:t>
      </w:r>
      <w:bookmarkEnd w:id="55"/>
      <w:bookmarkEnd w:id="56"/>
      <w:bookmarkEnd w:id="57"/>
    </w:p>
    <w:p w14:paraId="62102C83" w14:textId="2F8E3322" w:rsidR="007E7142" w:rsidRPr="00B20961" w:rsidRDefault="007E7142" w:rsidP="00DA695D">
      <w:pPr>
        <w:pStyle w:val="afffffffff1"/>
      </w:pPr>
      <w:r w:rsidRPr="00B20961">
        <w:rPr>
          <w:rFonts w:hint="eastAsia"/>
        </w:rPr>
        <w:t>系统应</w:t>
      </w:r>
      <w:r w:rsidR="000D256C" w:rsidRPr="00B20961">
        <w:rPr>
          <w:rFonts w:hint="eastAsia"/>
        </w:rPr>
        <w:t>支持</w:t>
      </w:r>
      <w:r w:rsidRPr="00B20961">
        <w:rPr>
          <w:rFonts w:hint="eastAsia"/>
        </w:rPr>
        <w:t>平地机位置、平地铲高</w:t>
      </w:r>
      <w:r w:rsidR="008F5721" w:rsidRPr="00B20961">
        <w:rPr>
          <w:rFonts w:hint="eastAsia"/>
        </w:rPr>
        <w:t>程</w:t>
      </w:r>
      <w:r w:rsidRPr="00B20961">
        <w:rPr>
          <w:rFonts w:hint="eastAsia"/>
        </w:rPr>
        <w:t>、平地铲运动轨迹等信息</w:t>
      </w:r>
      <w:r w:rsidR="000D256C" w:rsidRPr="00B20961">
        <w:rPr>
          <w:rFonts w:hint="eastAsia"/>
        </w:rPr>
        <w:t>实时显示</w:t>
      </w:r>
      <w:r w:rsidRPr="00B20961">
        <w:rPr>
          <w:rFonts w:hint="eastAsia"/>
        </w:rPr>
        <w:t>，并能</w:t>
      </w:r>
      <w:r w:rsidR="00A30826" w:rsidRPr="00B20961">
        <w:rPr>
          <w:rFonts w:hint="eastAsia"/>
        </w:rPr>
        <w:t>进行故障报警</w:t>
      </w:r>
      <w:r w:rsidRPr="00B20961">
        <w:rPr>
          <w:rFonts w:hint="eastAsia"/>
        </w:rPr>
        <w:t>。</w:t>
      </w:r>
    </w:p>
    <w:p w14:paraId="6EFF609E" w14:textId="7FCFCE06" w:rsidR="00A30826" w:rsidRPr="00B20961" w:rsidRDefault="009F4570" w:rsidP="00E774C7">
      <w:pPr>
        <w:pStyle w:val="afffffffff1"/>
      </w:pPr>
      <w:r w:rsidRPr="00B20961">
        <w:rPr>
          <w:rFonts w:hint="eastAsia"/>
        </w:rPr>
        <w:t>系统应</w:t>
      </w:r>
      <w:r w:rsidR="007D712B" w:rsidRPr="00B20961">
        <w:rPr>
          <w:rFonts w:hint="eastAsia"/>
        </w:rPr>
        <w:t>支持</w:t>
      </w:r>
      <w:r w:rsidRPr="00B20961">
        <w:rPr>
          <w:rFonts w:hint="eastAsia"/>
        </w:rPr>
        <w:t>作业</w:t>
      </w:r>
      <w:r w:rsidR="000B127D" w:rsidRPr="00B20961">
        <w:rPr>
          <w:rFonts w:hint="eastAsia"/>
        </w:rPr>
        <w:t>中</w:t>
      </w:r>
      <w:r w:rsidRPr="00B20961">
        <w:rPr>
          <w:rFonts w:hint="eastAsia"/>
        </w:rPr>
        <w:t>地块的高程与</w:t>
      </w:r>
      <w:r w:rsidR="00DA1577">
        <w:rPr>
          <w:rFonts w:hint="eastAsia"/>
        </w:rPr>
        <w:t>基准面</w:t>
      </w:r>
      <w:r w:rsidRPr="00B20961">
        <w:rPr>
          <w:rFonts w:hint="eastAsia"/>
        </w:rPr>
        <w:t>之间高差信息</w:t>
      </w:r>
      <w:r w:rsidR="000D256C" w:rsidRPr="00B20961">
        <w:rPr>
          <w:rFonts w:hint="eastAsia"/>
        </w:rPr>
        <w:t>实时监测</w:t>
      </w:r>
      <w:r w:rsidRPr="00B20961">
        <w:rPr>
          <w:rFonts w:hint="eastAsia"/>
        </w:rPr>
        <w:t>，并</w:t>
      </w:r>
      <w:r w:rsidR="0001059D" w:rsidRPr="00B20961">
        <w:rPr>
          <w:rFonts w:hint="eastAsia"/>
        </w:rPr>
        <w:t>在车载终端上</w:t>
      </w:r>
      <w:r w:rsidRPr="00B20961">
        <w:rPr>
          <w:rFonts w:hint="eastAsia"/>
        </w:rPr>
        <w:t>进行图形化显示。</w:t>
      </w:r>
    </w:p>
    <w:p w14:paraId="67FCB822" w14:textId="7242B2DF" w:rsidR="009F4570" w:rsidRPr="00B20961" w:rsidRDefault="008101AE" w:rsidP="00E774C7">
      <w:pPr>
        <w:pStyle w:val="afffffffff1"/>
      </w:pPr>
      <w:r w:rsidRPr="00B20961">
        <w:rPr>
          <w:rFonts w:hint="eastAsia"/>
        </w:rPr>
        <w:t>系统应具备异常工况紧急停止功能。</w:t>
      </w:r>
    </w:p>
    <w:p w14:paraId="21887A21" w14:textId="77777777" w:rsidR="007E7142" w:rsidRPr="00B20961" w:rsidRDefault="007E7142" w:rsidP="007E7142">
      <w:pPr>
        <w:pStyle w:val="affd"/>
        <w:spacing w:before="120" w:after="120"/>
      </w:pPr>
      <w:bookmarkStart w:id="58" w:name="_Toc25513"/>
      <w:bookmarkStart w:id="59" w:name="_Toc183081534"/>
      <w:bookmarkStart w:id="60" w:name="_Toc109591326"/>
      <w:r w:rsidRPr="00B20961">
        <w:rPr>
          <w:rFonts w:hint="eastAsia"/>
        </w:rPr>
        <w:t>平地控制</w:t>
      </w:r>
      <w:bookmarkEnd w:id="58"/>
      <w:bookmarkEnd w:id="59"/>
      <w:bookmarkEnd w:id="60"/>
    </w:p>
    <w:p w14:paraId="6B49F02A" w14:textId="6D1D7719" w:rsidR="00BB1EB1" w:rsidRPr="00B20961" w:rsidRDefault="007E7142" w:rsidP="009F75A0">
      <w:pPr>
        <w:ind w:firstLineChars="200" w:firstLine="420"/>
        <w:rPr>
          <w:rFonts w:ascii="宋体" w:hAnsi="宋体" w:hint="eastAsia"/>
        </w:rPr>
      </w:pPr>
      <w:r w:rsidRPr="00B20961">
        <w:rPr>
          <w:rFonts w:hint="eastAsia"/>
        </w:rPr>
        <w:t>系统</w:t>
      </w:r>
      <w:r w:rsidRPr="00B20961">
        <w:rPr>
          <w:rFonts w:ascii="宋体" w:hAnsi="宋体"/>
        </w:rPr>
        <w:t>应具有</w:t>
      </w:r>
      <w:r w:rsidRPr="00B20961">
        <w:rPr>
          <w:rFonts w:ascii="宋体" w:hAnsi="宋体" w:hint="eastAsia"/>
        </w:rPr>
        <w:t>自动控制和手动控制</w:t>
      </w:r>
      <w:r w:rsidRPr="00B20961">
        <w:rPr>
          <w:rFonts w:ascii="宋体" w:hAnsi="宋体"/>
        </w:rPr>
        <w:t>两种</w:t>
      </w:r>
      <w:r w:rsidRPr="00B20961">
        <w:rPr>
          <w:rFonts w:ascii="宋体" w:hAnsi="宋体" w:hint="eastAsia"/>
        </w:rPr>
        <w:t>平地控制</w:t>
      </w:r>
      <w:r w:rsidRPr="00B20961">
        <w:rPr>
          <w:rFonts w:ascii="宋体" w:hAnsi="宋体"/>
        </w:rPr>
        <w:t>模式</w:t>
      </w:r>
      <w:r w:rsidR="00BB1EB1" w:rsidRPr="00B20961">
        <w:rPr>
          <w:rFonts w:ascii="宋体" w:hAnsi="宋体" w:hint="eastAsia"/>
        </w:rPr>
        <w:t>：</w:t>
      </w:r>
    </w:p>
    <w:p w14:paraId="43230203" w14:textId="77777777" w:rsidR="00BB1EB1" w:rsidRPr="00B20961" w:rsidRDefault="007E7142" w:rsidP="00F12804">
      <w:pPr>
        <w:pStyle w:val="af2"/>
      </w:pPr>
      <w:r w:rsidRPr="00B20961">
        <w:rPr>
          <w:rFonts w:hint="eastAsia"/>
        </w:rPr>
        <w:t>自动控制</w:t>
      </w:r>
      <w:r w:rsidRPr="00B20961">
        <w:t>模式下</w:t>
      </w:r>
      <w:r w:rsidRPr="00B20961">
        <w:rPr>
          <w:rFonts w:hint="eastAsia"/>
        </w:rPr>
        <w:t>，</w:t>
      </w:r>
      <w:r w:rsidRPr="00B20961">
        <w:t>系统应可以根据</w:t>
      </w:r>
      <w:r w:rsidRPr="00B20961">
        <w:rPr>
          <w:rFonts w:hint="eastAsia"/>
        </w:rPr>
        <w:t>平地铲的高程信息和基准面信息自动对平地铲</w:t>
      </w:r>
      <w:r w:rsidRPr="00B20961">
        <w:t>进</w:t>
      </w:r>
      <w:r w:rsidRPr="00B20961">
        <w:rPr>
          <w:rFonts w:hint="eastAsia"/>
        </w:rPr>
        <w:t>行</w:t>
      </w:r>
      <w:r w:rsidRPr="00B20961">
        <w:t>控制</w:t>
      </w:r>
      <w:r w:rsidRPr="00B20961">
        <w:rPr>
          <w:rFonts w:hint="eastAsia"/>
        </w:rPr>
        <w:t>；</w:t>
      </w:r>
    </w:p>
    <w:p w14:paraId="298AC80D" w14:textId="3E567B2F" w:rsidR="007E7142" w:rsidRPr="00B20961" w:rsidRDefault="009F4570" w:rsidP="00F12804">
      <w:pPr>
        <w:pStyle w:val="af2"/>
      </w:pPr>
      <w:r w:rsidRPr="00B20961">
        <w:rPr>
          <w:rFonts w:hint="eastAsia"/>
        </w:rPr>
        <w:t>手动控制模式下，允许用户临时抬高或者降低平地铲的高度</w:t>
      </w:r>
      <w:r w:rsidR="007E7142" w:rsidRPr="00B20961">
        <w:rPr>
          <w:rFonts w:hint="eastAsia"/>
        </w:rPr>
        <w:t>。</w:t>
      </w:r>
    </w:p>
    <w:p w14:paraId="4C295AC9" w14:textId="77777777" w:rsidR="007E7142" w:rsidRPr="00B20961" w:rsidRDefault="007E7142" w:rsidP="007E7142">
      <w:pPr>
        <w:pStyle w:val="affd"/>
        <w:spacing w:before="120" w:after="120"/>
      </w:pPr>
      <w:bookmarkStart w:id="61" w:name="_Toc31409"/>
      <w:bookmarkStart w:id="62" w:name="_Toc183081535"/>
      <w:bookmarkStart w:id="63" w:name="_Toc109591327"/>
      <w:r w:rsidRPr="00B20961">
        <w:rPr>
          <w:rFonts w:hint="eastAsia"/>
        </w:rPr>
        <w:t>参数设置</w:t>
      </w:r>
      <w:bookmarkEnd w:id="61"/>
      <w:bookmarkEnd w:id="62"/>
      <w:bookmarkEnd w:id="63"/>
    </w:p>
    <w:p w14:paraId="27F7A275" w14:textId="16C07DBD" w:rsidR="00BB1EB1" w:rsidRPr="00B20961" w:rsidRDefault="007E7142" w:rsidP="009F75A0">
      <w:pPr>
        <w:ind w:firstLineChars="200" w:firstLine="420"/>
        <w:rPr>
          <w:rFonts w:ascii="宋体" w:hAnsi="宋体" w:hint="eastAsia"/>
        </w:rPr>
      </w:pPr>
      <w:bookmarkStart w:id="64" w:name="OLE_LINK8"/>
      <w:r w:rsidRPr="00B20961">
        <w:rPr>
          <w:rFonts w:ascii="宋体" w:hAnsi="宋体" w:hint="eastAsia"/>
        </w:rPr>
        <w:t>系统应</w:t>
      </w:r>
      <w:r w:rsidR="008F5721" w:rsidRPr="00B20961">
        <w:rPr>
          <w:rFonts w:ascii="宋体" w:hAnsi="宋体" w:hint="eastAsia"/>
        </w:rPr>
        <w:t>至少</w:t>
      </w:r>
      <w:r w:rsidRPr="00B20961">
        <w:rPr>
          <w:rFonts w:ascii="宋体" w:hAnsi="宋体" w:hint="eastAsia"/>
        </w:rPr>
        <w:t>具</w:t>
      </w:r>
      <w:r w:rsidR="008F5721" w:rsidRPr="00B20961">
        <w:rPr>
          <w:rFonts w:ascii="宋体" w:hAnsi="宋体" w:hint="eastAsia"/>
        </w:rPr>
        <w:t>有</w:t>
      </w:r>
      <w:r w:rsidR="00BB1EB1" w:rsidRPr="00B20961">
        <w:rPr>
          <w:rFonts w:ascii="宋体" w:hAnsi="宋体" w:hint="eastAsia"/>
        </w:rPr>
        <w:t>以下功能：</w:t>
      </w:r>
    </w:p>
    <w:p w14:paraId="4BDBFD17" w14:textId="4C6801F7" w:rsidR="00BB1EB1" w:rsidRPr="00B20961" w:rsidRDefault="007E7142" w:rsidP="00F12804">
      <w:pPr>
        <w:pStyle w:val="af2"/>
      </w:pPr>
      <w:r w:rsidRPr="00B20961">
        <w:rPr>
          <w:rFonts w:hint="eastAsia"/>
        </w:rPr>
        <w:t>平地铲最大提升高度</w:t>
      </w:r>
      <w:r w:rsidR="008F5721" w:rsidRPr="00B20961">
        <w:rPr>
          <w:rFonts w:hint="eastAsia"/>
        </w:rPr>
        <w:t>设置</w:t>
      </w:r>
      <w:r w:rsidR="00BB1EB1" w:rsidRPr="00B20961">
        <w:rPr>
          <w:rFonts w:hint="eastAsia"/>
        </w:rPr>
        <w:t>；</w:t>
      </w:r>
    </w:p>
    <w:p w14:paraId="0C4C9A8F" w14:textId="675A1162" w:rsidR="00BB1EB1" w:rsidRPr="00B20961" w:rsidRDefault="007E7142" w:rsidP="00F12804">
      <w:pPr>
        <w:pStyle w:val="af2"/>
      </w:pPr>
      <w:r w:rsidRPr="00B20961">
        <w:rPr>
          <w:rFonts w:hint="eastAsia"/>
        </w:rPr>
        <w:t>基准面微调</w:t>
      </w:r>
      <w:r w:rsidR="00BB1EB1" w:rsidRPr="00B20961">
        <w:rPr>
          <w:rFonts w:hint="eastAsia"/>
        </w:rPr>
        <w:t>；</w:t>
      </w:r>
    </w:p>
    <w:p w14:paraId="6DF10153" w14:textId="194BC957" w:rsidR="007E7142" w:rsidRPr="00B20961" w:rsidRDefault="007E7142" w:rsidP="00F12804">
      <w:pPr>
        <w:pStyle w:val="af2"/>
      </w:pPr>
      <w:r w:rsidRPr="00B20961">
        <w:rPr>
          <w:rFonts w:hint="eastAsia"/>
        </w:rPr>
        <w:t>基准面重置。</w:t>
      </w:r>
      <w:bookmarkEnd w:id="64"/>
    </w:p>
    <w:p w14:paraId="51CCB680" w14:textId="77777777" w:rsidR="007E7142" w:rsidRPr="00B20961" w:rsidRDefault="007E7142" w:rsidP="007E7142">
      <w:pPr>
        <w:pStyle w:val="affd"/>
        <w:spacing w:before="120" w:after="120"/>
      </w:pPr>
      <w:bookmarkStart w:id="65" w:name="_Toc3983"/>
      <w:bookmarkStart w:id="66" w:name="_Toc183081536"/>
      <w:bookmarkStart w:id="67" w:name="_Toc109591328"/>
      <w:r w:rsidRPr="00B20961">
        <w:rPr>
          <w:rFonts w:hint="eastAsia"/>
        </w:rPr>
        <w:t>卫星定位</w:t>
      </w:r>
      <w:bookmarkEnd w:id="65"/>
      <w:bookmarkEnd w:id="66"/>
      <w:bookmarkEnd w:id="67"/>
    </w:p>
    <w:p w14:paraId="35823553" w14:textId="0EA7D6EC" w:rsidR="007E7142" w:rsidRPr="00F12804" w:rsidRDefault="00A159EC" w:rsidP="00F12804">
      <w:pPr>
        <w:ind w:firstLineChars="200" w:firstLine="420"/>
        <w:rPr>
          <w:rFonts w:ascii="宋体" w:hAnsi="宋体" w:hint="eastAsia"/>
        </w:rPr>
      </w:pPr>
      <w:bookmarkStart w:id="68" w:name="OLE_LINK11"/>
      <w:r w:rsidRPr="00F12804">
        <w:rPr>
          <w:rFonts w:ascii="宋体" w:hAnsi="宋体" w:hint="eastAsia"/>
        </w:rPr>
        <w:t>系统应能够实时获取时间、经度、纬度、速度、高程和航向等信息，</w:t>
      </w:r>
      <w:r w:rsidRPr="00B20961">
        <w:rPr>
          <w:rFonts w:ascii="宋体" w:hAnsi="宋体" w:hint="eastAsia"/>
        </w:rPr>
        <w:t>应支持RTK定位功能</w:t>
      </w:r>
      <w:r w:rsidRPr="00F12804">
        <w:rPr>
          <w:rFonts w:ascii="宋体" w:hAnsi="宋体" w:hint="eastAsia"/>
        </w:rPr>
        <w:t>。</w:t>
      </w:r>
      <w:bookmarkEnd w:id="68"/>
    </w:p>
    <w:p w14:paraId="5F448F69" w14:textId="77777777" w:rsidR="007E7142" w:rsidRPr="00B20961" w:rsidRDefault="007E7142" w:rsidP="007E7142">
      <w:pPr>
        <w:pStyle w:val="affd"/>
        <w:spacing w:before="120" w:after="120"/>
      </w:pPr>
      <w:bookmarkStart w:id="69" w:name="_Toc26310"/>
      <w:bookmarkStart w:id="70" w:name="_Toc183081537"/>
      <w:bookmarkStart w:id="71" w:name="_Toc109591329"/>
      <w:r w:rsidRPr="00B20961">
        <w:rPr>
          <w:rFonts w:hint="eastAsia"/>
        </w:rPr>
        <w:t>无线通信</w:t>
      </w:r>
      <w:bookmarkEnd w:id="69"/>
      <w:bookmarkEnd w:id="70"/>
      <w:bookmarkEnd w:id="71"/>
    </w:p>
    <w:p w14:paraId="643E9C50" w14:textId="77777777" w:rsidR="007E7142" w:rsidRPr="00B20961" w:rsidRDefault="007E7142" w:rsidP="007E7142">
      <w:pPr>
        <w:pStyle w:val="affffb"/>
        <w:ind w:firstLine="420"/>
      </w:pPr>
      <w:r w:rsidRPr="00B20961">
        <w:rPr>
          <w:rFonts w:hint="eastAsia"/>
        </w:rPr>
        <w:t>系统应能将作业数据通过无线通信传输至远程服务器</w:t>
      </w:r>
      <w:r w:rsidRPr="00B20961">
        <w:t>。</w:t>
      </w:r>
    </w:p>
    <w:p w14:paraId="50FF9BDA" w14:textId="77777777" w:rsidR="007E7142" w:rsidRPr="00B20961" w:rsidRDefault="007E7142" w:rsidP="007E7142">
      <w:pPr>
        <w:pStyle w:val="affd"/>
        <w:spacing w:before="120" w:after="120"/>
      </w:pPr>
      <w:bookmarkStart w:id="72" w:name="_Toc183081538"/>
      <w:bookmarkStart w:id="73" w:name="_Toc29856"/>
      <w:bookmarkStart w:id="74" w:name="_Toc109591330"/>
      <w:r w:rsidRPr="00B20961">
        <w:rPr>
          <w:rFonts w:hint="eastAsia"/>
        </w:rPr>
        <w:t>固件升级</w:t>
      </w:r>
      <w:bookmarkEnd w:id="72"/>
      <w:bookmarkEnd w:id="73"/>
      <w:bookmarkEnd w:id="74"/>
    </w:p>
    <w:p w14:paraId="569FD170" w14:textId="790ADE85" w:rsidR="002A1260" w:rsidRPr="00B20961" w:rsidRDefault="007E7142" w:rsidP="007E7142">
      <w:pPr>
        <w:pStyle w:val="affffb"/>
        <w:ind w:firstLine="420"/>
      </w:pPr>
      <w:r w:rsidRPr="00B20961">
        <w:rPr>
          <w:rFonts w:hint="eastAsia"/>
        </w:rPr>
        <w:t>系统应支持本地以及远程在线固件升级。</w:t>
      </w:r>
    </w:p>
    <w:p w14:paraId="77BC5287" w14:textId="77777777" w:rsidR="007E7142" w:rsidRPr="00B20961" w:rsidRDefault="007E7142" w:rsidP="007E7142">
      <w:pPr>
        <w:pStyle w:val="affc"/>
        <w:spacing w:before="240" w:after="240"/>
      </w:pPr>
      <w:bookmarkStart w:id="75" w:name="_Toc213399259"/>
      <w:bookmarkStart w:id="76" w:name="_Toc213399268"/>
      <w:r w:rsidRPr="00B20961">
        <w:rPr>
          <w:rFonts w:hint="eastAsia"/>
        </w:rPr>
        <w:t>性能指标</w:t>
      </w:r>
      <w:bookmarkEnd w:id="75"/>
      <w:bookmarkEnd w:id="76"/>
    </w:p>
    <w:p w14:paraId="61E8F399" w14:textId="77777777" w:rsidR="007E7142" w:rsidRPr="00B20961" w:rsidRDefault="007E7142" w:rsidP="007E7142">
      <w:pPr>
        <w:pStyle w:val="affd"/>
        <w:spacing w:before="120" w:after="120"/>
      </w:pPr>
      <w:bookmarkStart w:id="77" w:name="_Toc183081540"/>
      <w:bookmarkStart w:id="78" w:name="_Toc109591332"/>
      <w:r w:rsidRPr="00B20961">
        <w:rPr>
          <w:rFonts w:hint="eastAsia"/>
        </w:rPr>
        <w:t>土地平整质量</w:t>
      </w:r>
      <w:bookmarkEnd w:id="77"/>
      <w:bookmarkEnd w:id="78"/>
    </w:p>
    <w:p w14:paraId="40D61E28" w14:textId="397BD41E" w:rsidR="007E7142" w:rsidRPr="00B20961" w:rsidRDefault="007E7142" w:rsidP="007E7142">
      <w:pPr>
        <w:pStyle w:val="affffb"/>
        <w:ind w:firstLine="420"/>
      </w:pPr>
      <w:r w:rsidRPr="00B20961">
        <w:lastRenderedPageBreak/>
        <w:t>平地作业后</w:t>
      </w:r>
      <w:r w:rsidRPr="00B20961">
        <w:rPr>
          <w:rFonts w:hint="eastAsia"/>
        </w:rPr>
        <w:t>，</w:t>
      </w:r>
      <w:r w:rsidR="00A358E3" w:rsidRPr="00B20961">
        <w:rPr>
          <w:rFonts w:hint="eastAsia"/>
        </w:rPr>
        <w:t>土地平整质量</w:t>
      </w:r>
      <w:r w:rsidRPr="00B20961">
        <w:t>应</w:t>
      </w:r>
      <w:r w:rsidR="00A358E3" w:rsidRPr="00B20961">
        <w:rPr>
          <w:rFonts w:hint="eastAsia"/>
        </w:rPr>
        <w:t>≤3</w:t>
      </w:r>
      <w:r w:rsidR="007A3E7F" w:rsidRPr="00B20961">
        <w:t> </w:t>
      </w:r>
      <w:r w:rsidR="007A3E7F" w:rsidRPr="00B20961">
        <w:t>cm</w:t>
      </w:r>
      <w:r w:rsidRPr="00B20961">
        <w:t>。</w:t>
      </w:r>
    </w:p>
    <w:p w14:paraId="714FBBBF" w14:textId="77777777" w:rsidR="007E7142" w:rsidRPr="00B20961" w:rsidRDefault="007E7142" w:rsidP="007E7142">
      <w:pPr>
        <w:pStyle w:val="affd"/>
        <w:spacing w:before="120" w:after="120"/>
      </w:pPr>
      <w:bookmarkStart w:id="79" w:name="_Toc75943338"/>
      <w:bookmarkStart w:id="80" w:name="_Toc109591333"/>
      <w:bookmarkStart w:id="81" w:name="_Toc16829"/>
      <w:bookmarkStart w:id="82" w:name="_Toc183081541"/>
      <w:r w:rsidRPr="00B20961">
        <w:rPr>
          <w:rFonts w:hint="eastAsia"/>
        </w:rPr>
        <w:t>定位性能</w:t>
      </w:r>
      <w:bookmarkEnd w:id="79"/>
      <w:bookmarkEnd w:id="80"/>
      <w:bookmarkEnd w:id="81"/>
      <w:bookmarkEnd w:id="82"/>
    </w:p>
    <w:p w14:paraId="0ABD5109" w14:textId="77777777" w:rsidR="008101AE" w:rsidRPr="00B20961" w:rsidRDefault="008101AE" w:rsidP="00F12804">
      <w:pPr>
        <w:pStyle w:val="affffb"/>
        <w:ind w:firstLine="420"/>
      </w:pPr>
      <w:r w:rsidRPr="00B20961">
        <w:rPr>
          <w:rFonts w:hint="eastAsia"/>
        </w:rPr>
        <w:t>系统定位性能应至少满足以下要求：</w:t>
      </w:r>
    </w:p>
    <w:p w14:paraId="1BDA7181" w14:textId="3E1750CC" w:rsidR="008101AE" w:rsidRPr="00B20961" w:rsidRDefault="008101AE" w:rsidP="00F12804">
      <w:pPr>
        <w:pStyle w:val="af2"/>
      </w:pPr>
      <w:r w:rsidRPr="00B20961">
        <w:rPr>
          <w:rFonts w:hint="eastAsia"/>
        </w:rPr>
        <w:t>具备单北斗系统工作能力；</w:t>
      </w:r>
    </w:p>
    <w:p w14:paraId="124037B3" w14:textId="16EF06A5" w:rsidR="008101AE" w:rsidRPr="00B20961" w:rsidRDefault="008101AE" w:rsidP="00F12804">
      <w:pPr>
        <w:pStyle w:val="af2"/>
      </w:pPr>
      <w:r w:rsidRPr="00B20961">
        <w:rPr>
          <w:rFonts w:hint="eastAsia"/>
        </w:rPr>
        <w:t>水平定位精度≤</w:t>
      </w:r>
      <w:r w:rsidR="00A65D6B">
        <w:t>2</w:t>
      </w:r>
      <w:r w:rsidR="00A65D6B">
        <w:t> </w:t>
      </w:r>
      <w:r w:rsidR="00A65D6B">
        <w:t>cm</w:t>
      </w:r>
      <w:r w:rsidRPr="00B20961">
        <w:rPr>
          <w:rFonts w:hint="eastAsia"/>
        </w:rPr>
        <w:t>，高程定位精度≤</w:t>
      </w:r>
      <w:r w:rsidR="00A65D6B">
        <w:t>4</w:t>
      </w:r>
      <w:r w:rsidR="00A65D6B">
        <w:t> </w:t>
      </w:r>
      <w:r w:rsidR="00A65D6B">
        <w:t>cm</w:t>
      </w:r>
      <w:r w:rsidRPr="00B20961">
        <w:rPr>
          <w:rFonts w:hint="eastAsia"/>
        </w:rPr>
        <w:t>。</w:t>
      </w:r>
    </w:p>
    <w:p w14:paraId="21AFEB62" w14:textId="77777777" w:rsidR="007E7142" w:rsidRPr="00B20961" w:rsidRDefault="007E7142" w:rsidP="007E7142">
      <w:pPr>
        <w:pStyle w:val="affd"/>
        <w:spacing w:before="120" w:after="120"/>
      </w:pPr>
      <w:bookmarkStart w:id="83" w:name="_Toc75943340"/>
      <w:bookmarkStart w:id="84" w:name="_Toc183081542"/>
      <w:bookmarkStart w:id="85" w:name="_Toc3907"/>
      <w:bookmarkStart w:id="86" w:name="_Toc109591334"/>
      <w:r w:rsidRPr="00B20961">
        <w:rPr>
          <w:rFonts w:hint="eastAsia"/>
        </w:rPr>
        <w:t>电气性能</w:t>
      </w:r>
      <w:bookmarkEnd w:id="83"/>
      <w:bookmarkEnd w:id="84"/>
      <w:bookmarkEnd w:id="85"/>
      <w:bookmarkEnd w:id="86"/>
    </w:p>
    <w:p w14:paraId="74E5E12B" w14:textId="1DD8DB65" w:rsidR="007E7142" w:rsidRPr="00B20961" w:rsidRDefault="007E7142" w:rsidP="007E7142">
      <w:pPr>
        <w:pStyle w:val="affffb"/>
        <w:ind w:firstLine="420"/>
      </w:pPr>
      <w:bookmarkStart w:id="87" w:name="_Hlk86319890"/>
      <w:r w:rsidRPr="00B20961">
        <w:rPr>
          <w:rFonts w:hint="eastAsia"/>
        </w:rPr>
        <w:t>系统</w:t>
      </w:r>
      <w:r w:rsidR="00D814BA" w:rsidRPr="00B20961">
        <w:rPr>
          <w:rFonts w:hint="eastAsia"/>
        </w:rPr>
        <w:t>应</w:t>
      </w:r>
      <w:r w:rsidR="00663F2C" w:rsidRPr="00B20961">
        <w:rPr>
          <w:rFonts w:hint="eastAsia"/>
        </w:rPr>
        <w:t>满足</w:t>
      </w:r>
      <w:r w:rsidR="00CD5222" w:rsidRPr="00F12804">
        <w:t>NY/T 4613</w:t>
      </w:r>
      <w:r w:rsidR="00CD5222" w:rsidRPr="00F12804">
        <w:t>—</w:t>
      </w:r>
      <w:r w:rsidR="00CD5222" w:rsidRPr="00F12804">
        <w:t>2025</w:t>
      </w:r>
      <w:r w:rsidRPr="00B20961">
        <w:rPr>
          <w:rFonts w:hint="eastAsia"/>
        </w:rPr>
        <w:t>中5.</w:t>
      </w:r>
      <w:r w:rsidR="00CD5222" w:rsidRPr="00F12804">
        <w:t>5</w:t>
      </w:r>
      <w:r w:rsidRPr="00B20961">
        <w:rPr>
          <w:rFonts w:hint="eastAsia"/>
        </w:rPr>
        <w:t>.</w:t>
      </w:r>
      <w:r w:rsidRPr="00B20961">
        <w:t>1</w:t>
      </w:r>
      <w:r w:rsidR="003F54E8" w:rsidRPr="00B20961">
        <w:t>～</w:t>
      </w:r>
      <w:r w:rsidRPr="00B20961">
        <w:rPr>
          <w:rFonts w:hint="eastAsia"/>
        </w:rPr>
        <w:t>5.</w:t>
      </w:r>
      <w:r w:rsidR="00CD5222" w:rsidRPr="00F12804">
        <w:t>5.</w:t>
      </w:r>
      <w:r w:rsidRPr="00B20961">
        <w:rPr>
          <w:rFonts w:hint="eastAsia"/>
        </w:rPr>
        <w:t>3</w:t>
      </w:r>
      <w:r w:rsidR="00D814BA" w:rsidRPr="00B20961">
        <w:rPr>
          <w:rFonts w:hint="eastAsia"/>
        </w:rPr>
        <w:t>的要求</w:t>
      </w:r>
      <w:r w:rsidRPr="00B20961">
        <w:rPr>
          <w:rFonts w:hint="eastAsia"/>
        </w:rPr>
        <w:t>。</w:t>
      </w:r>
      <w:bookmarkEnd w:id="87"/>
    </w:p>
    <w:p w14:paraId="31FC3545" w14:textId="77777777" w:rsidR="007E7142" w:rsidRPr="00B20961" w:rsidRDefault="007E7142" w:rsidP="007E7142">
      <w:pPr>
        <w:pStyle w:val="affd"/>
        <w:spacing w:before="120" w:after="120"/>
      </w:pPr>
      <w:bookmarkStart w:id="88" w:name="_Toc18050"/>
      <w:bookmarkStart w:id="89" w:name="_Toc183081543"/>
      <w:bookmarkStart w:id="90" w:name="_Toc109591335"/>
      <w:r w:rsidRPr="00B20961">
        <w:rPr>
          <w:rFonts w:hint="eastAsia"/>
        </w:rPr>
        <w:t>气候环境适应性</w:t>
      </w:r>
      <w:bookmarkEnd w:id="88"/>
      <w:bookmarkEnd w:id="89"/>
      <w:bookmarkEnd w:id="90"/>
    </w:p>
    <w:p w14:paraId="695F9963" w14:textId="19DF30FC" w:rsidR="00A358E3" w:rsidRPr="00B20961" w:rsidRDefault="00D814BA" w:rsidP="007E7142">
      <w:pPr>
        <w:pStyle w:val="affffb"/>
        <w:ind w:firstLine="420"/>
      </w:pPr>
      <w:r w:rsidRPr="00B20961">
        <w:rPr>
          <w:rFonts w:hint="eastAsia"/>
        </w:rPr>
        <w:t>系统应</w:t>
      </w:r>
      <w:r w:rsidR="00663F2C" w:rsidRPr="00B20961">
        <w:rPr>
          <w:rFonts w:hint="eastAsia"/>
        </w:rPr>
        <w:t>满足</w:t>
      </w:r>
      <w:r w:rsidRPr="00B20961">
        <w:t>NY/T 4613</w:t>
      </w:r>
      <w:r w:rsidRPr="00B20961">
        <w:t>—</w:t>
      </w:r>
      <w:r w:rsidRPr="00B20961">
        <w:t>2025</w:t>
      </w:r>
      <w:r w:rsidRPr="00B20961">
        <w:rPr>
          <w:rFonts w:hint="eastAsia"/>
        </w:rPr>
        <w:t>中5.6.</w:t>
      </w:r>
      <w:r w:rsidRPr="00B20961">
        <w:t>1</w:t>
      </w:r>
      <w:r w:rsidRPr="00B20961">
        <w:rPr>
          <w:rFonts w:hint="eastAsia"/>
        </w:rPr>
        <w:t>的要求</w:t>
      </w:r>
      <w:r w:rsidR="00A358E3" w:rsidRPr="00B20961">
        <w:rPr>
          <w:rFonts w:hint="eastAsia"/>
        </w:rPr>
        <w:t>。</w:t>
      </w:r>
    </w:p>
    <w:p w14:paraId="5D7E8A02" w14:textId="77777777" w:rsidR="007E7142" w:rsidRPr="00B20961" w:rsidRDefault="007E7142" w:rsidP="007E7142">
      <w:pPr>
        <w:pStyle w:val="affd"/>
        <w:spacing w:before="120" w:after="120"/>
      </w:pPr>
      <w:bookmarkStart w:id="91" w:name="_Toc183081544"/>
      <w:bookmarkStart w:id="92" w:name="_Toc8386"/>
      <w:bookmarkStart w:id="93" w:name="_Toc109591336"/>
      <w:r w:rsidRPr="00B20961">
        <w:rPr>
          <w:rFonts w:hint="eastAsia"/>
        </w:rPr>
        <w:t>机械环境适应性</w:t>
      </w:r>
      <w:bookmarkEnd w:id="91"/>
      <w:bookmarkEnd w:id="92"/>
      <w:bookmarkEnd w:id="93"/>
    </w:p>
    <w:p w14:paraId="7BE7BABF" w14:textId="6727DDD9" w:rsidR="00D814BA" w:rsidRPr="00B20961" w:rsidRDefault="008A35D3">
      <w:pPr>
        <w:pStyle w:val="affffb"/>
        <w:ind w:firstLine="420"/>
      </w:pPr>
      <w:r w:rsidRPr="00B20961">
        <w:rPr>
          <w:rFonts w:hint="eastAsia"/>
        </w:rPr>
        <w:t>系统在承受表1振动、冲击等机械环境试验后，应无永久性结构变形，无零部件损坏，无电气故障，无紧固部件松脱现象，无插头、通信接口等接插件脱落或接触不良现象，其各项功能应保持正常，无试验前存储的信息丢失现象。系统机械环境试验应符合GB/T 2423.5、GB/T 2423.10的要求。</w:t>
      </w:r>
    </w:p>
    <w:p w14:paraId="38EA2361" w14:textId="444FE28D" w:rsidR="00862A29" w:rsidRPr="00B20961" w:rsidRDefault="00862A29" w:rsidP="001A27BD">
      <w:pPr>
        <w:pStyle w:val="aff2"/>
        <w:spacing w:before="120" w:after="120"/>
      </w:pPr>
      <w:r w:rsidRPr="00B20961">
        <w:rPr>
          <w:rFonts w:hint="eastAsia"/>
          <w:noProof/>
        </w:rPr>
        <w:t>机械环境试验项目表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4"/>
        <w:gridCol w:w="2051"/>
        <w:gridCol w:w="2616"/>
        <w:gridCol w:w="2333"/>
      </w:tblGrid>
      <w:tr w:rsidR="00B20961" w:rsidRPr="00B20961" w14:paraId="3B8624D4" w14:textId="77777777" w:rsidTr="00DB66FD">
        <w:trPr>
          <w:tblHeader/>
          <w:jc w:val="center"/>
        </w:trPr>
        <w:tc>
          <w:tcPr>
            <w:tcW w:w="2334" w:type="dxa"/>
            <w:tcBorders>
              <w:top w:val="single" w:sz="8" w:space="0" w:color="auto"/>
              <w:bottom w:val="single" w:sz="8" w:space="0" w:color="auto"/>
            </w:tcBorders>
            <w:vAlign w:val="center"/>
          </w:tcPr>
          <w:p w14:paraId="63F5F026" w14:textId="6965F609" w:rsidR="00862A29" w:rsidRPr="00B20961" w:rsidRDefault="00862A29" w:rsidP="00862A29">
            <w:pPr>
              <w:pStyle w:val="afffffffff9"/>
            </w:pPr>
            <w:r w:rsidRPr="008A35D3">
              <w:rPr>
                <w:rFonts w:hint="eastAsia"/>
              </w:rPr>
              <w:t>试验名称</w:t>
            </w:r>
          </w:p>
        </w:tc>
        <w:tc>
          <w:tcPr>
            <w:tcW w:w="4667" w:type="dxa"/>
            <w:gridSpan w:val="2"/>
            <w:tcBorders>
              <w:top w:val="single" w:sz="8" w:space="0" w:color="auto"/>
              <w:bottom w:val="single" w:sz="8" w:space="0" w:color="auto"/>
            </w:tcBorders>
            <w:vAlign w:val="center"/>
          </w:tcPr>
          <w:p w14:paraId="51F841A7" w14:textId="646D3C10" w:rsidR="00862A29" w:rsidRPr="00B20961" w:rsidRDefault="00862A29" w:rsidP="00862A29">
            <w:pPr>
              <w:pStyle w:val="afffffffff9"/>
            </w:pPr>
            <w:r w:rsidRPr="008A35D3">
              <w:rPr>
                <w:rFonts w:hint="eastAsia"/>
              </w:rPr>
              <w:t>试验参数</w:t>
            </w:r>
          </w:p>
        </w:tc>
        <w:tc>
          <w:tcPr>
            <w:tcW w:w="2333" w:type="dxa"/>
            <w:tcBorders>
              <w:top w:val="single" w:sz="8" w:space="0" w:color="auto"/>
              <w:bottom w:val="single" w:sz="8" w:space="0" w:color="auto"/>
            </w:tcBorders>
            <w:vAlign w:val="center"/>
          </w:tcPr>
          <w:p w14:paraId="3BFB8766" w14:textId="39A81B77" w:rsidR="00862A29" w:rsidRPr="00B20961" w:rsidRDefault="00862A29" w:rsidP="00862A29">
            <w:pPr>
              <w:pStyle w:val="afffffffff9"/>
            </w:pPr>
            <w:r w:rsidRPr="008A35D3">
              <w:rPr>
                <w:rFonts w:hint="eastAsia"/>
              </w:rPr>
              <w:t>说明</w:t>
            </w:r>
          </w:p>
        </w:tc>
      </w:tr>
      <w:tr w:rsidR="00B20961" w:rsidRPr="00B20961" w14:paraId="2098FE55" w14:textId="77777777" w:rsidTr="00862A29">
        <w:trPr>
          <w:jc w:val="center"/>
        </w:trPr>
        <w:tc>
          <w:tcPr>
            <w:tcW w:w="2334" w:type="dxa"/>
            <w:vMerge w:val="restart"/>
            <w:tcBorders>
              <w:top w:val="single" w:sz="8" w:space="0" w:color="auto"/>
            </w:tcBorders>
            <w:vAlign w:val="center"/>
          </w:tcPr>
          <w:p w14:paraId="243FAB84" w14:textId="32FBE879" w:rsidR="00862A29" w:rsidRPr="00B20961" w:rsidRDefault="00862A29" w:rsidP="00862A29">
            <w:pPr>
              <w:pStyle w:val="afffffffff9"/>
            </w:pPr>
            <w:r w:rsidRPr="008A35D3">
              <w:rPr>
                <w:rFonts w:hint="eastAsia"/>
              </w:rPr>
              <w:t>振动试验</w:t>
            </w:r>
          </w:p>
        </w:tc>
        <w:tc>
          <w:tcPr>
            <w:tcW w:w="2051" w:type="dxa"/>
            <w:tcBorders>
              <w:top w:val="single" w:sz="8" w:space="0" w:color="auto"/>
            </w:tcBorders>
          </w:tcPr>
          <w:p w14:paraId="39A399E8" w14:textId="12696D64" w:rsidR="00862A29" w:rsidRPr="00B20961" w:rsidRDefault="00862A29" w:rsidP="00862A29">
            <w:pPr>
              <w:pStyle w:val="afffffffff9"/>
            </w:pPr>
            <w:r w:rsidRPr="008A35D3">
              <w:rPr>
                <w:rFonts w:hint="eastAsia"/>
              </w:rPr>
              <w:t>扫频范围</w:t>
            </w:r>
          </w:p>
        </w:tc>
        <w:tc>
          <w:tcPr>
            <w:tcW w:w="2616" w:type="dxa"/>
            <w:tcBorders>
              <w:top w:val="single" w:sz="8" w:space="0" w:color="auto"/>
            </w:tcBorders>
          </w:tcPr>
          <w:p w14:paraId="5454208A" w14:textId="3095CCDF" w:rsidR="00862A29" w:rsidRPr="00B20961" w:rsidRDefault="00A65D6B" w:rsidP="00862A29">
            <w:pPr>
              <w:pStyle w:val="afffffffff9"/>
            </w:pPr>
            <w:r>
              <w:t>5</w:t>
            </w:r>
            <w:r>
              <w:t> </w:t>
            </w:r>
            <w:r>
              <w:t>Hz</w:t>
            </w:r>
            <w:r w:rsidR="00862A29" w:rsidRPr="008A35D3">
              <w:rPr>
                <w:rFonts w:hint="eastAsia"/>
              </w:rPr>
              <w:t>～</w:t>
            </w:r>
            <w:r>
              <w:t>300</w:t>
            </w:r>
            <w:r>
              <w:t> </w:t>
            </w:r>
            <w:r>
              <w:t>Hz</w:t>
            </w:r>
          </w:p>
        </w:tc>
        <w:tc>
          <w:tcPr>
            <w:tcW w:w="2333" w:type="dxa"/>
            <w:vMerge w:val="restart"/>
            <w:tcBorders>
              <w:top w:val="single" w:sz="8" w:space="0" w:color="auto"/>
            </w:tcBorders>
            <w:vAlign w:val="center"/>
          </w:tcPr>
          <w:p w14:paraId="3A711E02" w14:textId="417ACFAC" w:rsidR="00862A29" w:rsidRPr="00B20961" w:rsidRDefault="00862A29" w:rsidP="00862A29">
            <w:pPr>
              <w:pStyle w:val="afffffffff9"/>
            </w:pPr>
            <w:r w:rsidRPr="008A35D3">
              <w:rPr>
                <w:rFonts w:hint="eastAsia"/>
              </w:rPr>
              <w:t>不通电，正常安装状态</w:t>
            </w:r>
          </w:p>
        </w:tc>
      </w:tr>
      <w:tr w:rsidR="00B20961" w:rsidRPr="00B20961" w14:paraId="0FEF6B06" w14:textId="77777777" w:rsidTr="00862A29">
        <w:trPr>
          <w:jc w:val="center"/>
        </w:trPr>
        <w:tc>
          <w:tcPr>
            <w:tcW w:w="2334" w:type="dxa"/>
            <w:vMerge/>
            <w:vAlign w:val="center"/>
          </w:tcPr>
          <w:p w14:paraId="2861C0EC" w14:textId="77777777" w:rsidR="00862A29" w:rsidRPr="00B20961" w:rsidRDefault="00862A29" w:rsidP="00862A29">
            <w:pPr>
              <w:pStyle w:val="afffffffff9"/>
            </w:pPr>
          </w:p>
        </w:tc>
        <w:tc>
          <w:tcPr>
            <w:tcW w:w="2051" w:type="dxa"/>
          </w:tcPr>
          <w:p w14:paraId="4932E07F" w14:textId="71963F49" w:rsidR="00862A29" w:rsidRPr="00B20961" w:rsidRDefault="00862A29" w:rsidP="00862A29">
            <w:pPr>
              <w:pStyle w:val="afffffffff9"/>
            </w:pPr>
            <w:r w:rsidRPr="008A35D3">
              <w:rPr>
                <w:rFonts w:hint="eastAsia"/>
              </w:rPr>
              <w:t>扫频速度</w:t>
            </w:r>
          </w:p>
        </w:tc>
        <w:tc>
          <w:tcPr>
            <w:tcW w:w="2616" w:type="dxa"/>
          </w:tcPr>
          <w:p w14:paraId="3FDB3BE8" w14:textId="18A2E262" w:rsidR="00862A29" w:rsidRPr="00B20961" w:rsidRDefault="00862A29" w:rsidP="00862A29">
            <w:pPr>
              <w:pStyle w:val="afffffffff9"/>
            </w:pPr>
            <w:r w:rsidRPr="008A35D3">
              <w:rPr>
                <w:rFonts w:hint="eastAsia"/>
              </w:rPr>
              <w:t>1oct/min</w:t>
            </w:r>
          </w:p>
        </w:tc>
        <w:tc>
          <w:tcPr>
            <w:tcW w:w="2333" w:type="dxa"/>
            <w:vMerge/>
            <w:vAlign w:val="center"/>
          </w:tcPr>
          <w:p w14:paraId="58960FF7" w14:textId="77777777" w:rsidR="00862A29" w:rsidRPr="00B20961" w:rsidRDefault="00862A29" w:rsidP="00862A29">
            <w:pPr>
              <w:pStyle w:val="afffffffff9"/>
            </w:pPr>
          </w:p>
        </w:tc>
      </w:tr>
      <w:tr w:rsidR="00B20961" w:rsidRPr="00B20961" w14:paraId="63DFD9EC" w14:textId="77777777" w:rsidTr="00862A29">
        <w:trPr>
          <w:jc w:val="center"/>
        </w:trPr>
        <w:tc>
          <w:tcPr>
            <w:tcW w:w="2334" w:type="dxa"/>
            <w:vMerge/>
            <w:vAlign w:val="center"/>
          </w:tcPr>
          <w:p w14:paraId="6EE9750E" w14:textId="77777777" w:rsidR="00862A29" w:rsidRPr="00B20961" w:rsidRDefault="00862A29" w:rsidP="00862A29">
            <w:pPr>
              <w:pStyle w:val="afffffffff9"/>
            </w:pPr>
          </w:p>
        </w:tc>
        <w:tc>
          <w:tcPr>
            <w:tcW w:w="2051" w:type="dxa"/>
          </w:tcPr>
          <w:p w14:paraId="0D3C9CEA" w14:textId="2C06C8EF" w:rsidR="00862A29" w:rsidRPr="00B20961" w:rsidRDefault="00862A29" w:rsidP="00862A29">
            <w:pPr>
              <w:pStyle w:val="afffffffff9"/>
            </w:pPr>
            <w:r w:rsidRPr="008A35D3">
              <w:rPr>
                <w:rFonts w:hint="eastAsia"/>
              </w:rPr>
              <w:t>扫频时间</w:t>
            </w:r>
          </w:p>
        </w:tc>
        <w:tc>
          <w:tcPr>
            <w:tcW w:w="2616" w:type="dxa"/>
          </w:tcPr>
          <w:p w14:paraId="695C762D" w14:textId="7DE15250" w:rsidR="00862A29" w:rsidRPr="00B20961" w:rsidRDefault="00862A29" w:rsidP="00862A29">
            <w:pPr>
              <w:pStyle w:val="afffffffff9"/>
            </w:pPr>
            <w:r w:rsidRPr="008A35D3">
              <w:rPr>
                <w:rFonts w:hint="eastAsia"/>
              </w:rPr>
              <w:t>每个方向</w:t>
            </w:r>
            <w:r w:rsidR="00A65D6B">
              <w:t>8</w:t>
            </w:r>
            <w:r w:rsidR="00A65D6B">
              <w:t> </w:t>
            </w:r>
            <w:r w:rsidR="00A65D6B">
              <w:t>h</w:t>
            </w:r>
          </w:p>
        </w:tc>
        <w:tc>
          <w:tcPr>
            <w:tcW w:w="2333" w:type="dxa"/>
            <w:vMerge/>
            <w:vAlign w:val="center"/>
          </w:tcPr>
          <w:p w14:paraId="1B2E8CE4" w14:textId="77777777" w:rsidR="00862A29" w:rsidRPr="00B20961" w:rsidRDefault="00862A29" w:rsidP="00862A29">
            <w:pPr>
              <w:pStyle w:val="afffffffff9"/>
            </w:pPr>
          </w:p>
        </w:tc>
      </w:tr>
      <w:tr w:rsidR="00B20961" w:rsidRPr="00B20961" w14:paraId="67E301BB" w14:textId="77777777" w:rsidTr="00862A29">
        <w:trPr>
          <w:jc w:val="center"/>
        </w:trPr>
        <w:tc>
          <w:tcPr>
            <w:tcW w:w="2334" w:type="dxa"/>
            <w:vMerge/>
            <w:vAlign w:val="center"/>
          </w:tcPr>
          <w:p w14:paraId="1DB81D6F" w14:textId="77777777" w:rsidR="00862A29" w:rsidRPr="00B20961" w:rsidRDefault="00862A29" w:rsidP="00862A29">
            <w:pPr>
              <w:pStyle w:val="afffffffff9"/>
            </w:pPr>
          </w:p>
        </w:tc>
        <w:tc>
          <w:tcPr>
            <w:tcW w:w="2051" w:type="dxa"/>
          </w:tcPr>
          <w:p w14:paraId="3B4DF7FA" w14:textId="1B574494" w:rsidR="00862A29" w:rsidRPr="00B20961" w:rsidRDefault="00862A29" w:rsidP="00862A29">
            <w:pPr>
              <w:pStyle w:val="afffffffff9"/>
            </w:pPr>
            <w:r w:rsidRPr="008A35D3">
              <w:rPr>
                <w:rFonts w:hint="eastAsia"/>
              </w:rPr>
              <w:t>振幅</w:t>
            </w:r>
          </w:p>
        </w:tc>
        <w:tc>
          <w:tcPr>
            <w:tcW w:w="2616" w:type="dxa"/>
          </w:tcPr>
          <w:p w14:paraId="392F04B1" w14:textId="6B17A885" w:rsidR="00862A29" w:rsidRPr="00B20961" w:rsidRDefault="00A65D6B" w:rsidP="00862A29">
            <w:pPr>
              <w:pStyle w:val="afffffffff9"/>
            </w:pPr>
            <w:r>
              <w:t>5</w:t>
            </w:r>
            <w:r>
              <w:t> </w:t>
            </w:r>
            <w:r>
              <w:t>Hz</w:t>
            </w:r>
            <w:r w:rsidR="00862A29" w:rsidRPr="008A35D3">
              <w:rPr>
                <w:rFonts w:hint="eastAsia"/>
              </w:rPr>
              <w:t>～</w:t>
            </w:r>
            <w:r>
              <w:t>11</w:t>
            </w:r>
            <w:r>
              <w:t> </w:t>
            </w:r>
            <w:r>
              <w:t>Hz</w:t>
            </w:r>
            <w:r w:rsidR="00862A29" w:rsidRPr="008A35D3">
              <w:rPr>
                <w:rFonts w:hint="eastAsia"/>
              </w:rPr>
              <w:t>时</w:t>
            </w:r>
            <w:r>
              <w:t>10</w:t>
            </w:r>
            <w:r>
              <w:t> </w:t>
            </w:r>
            <w:r>
              <w:t>mm</w:t>
            </w:r>
            <w:r w:rsidR="00862A29" w:rsidRPr="008A35D3">
              <w:rPr>
                <w:rFonts w:hint="eastAsia"/>
              </w:rPr>
              <w:t>（峰值）</w:t>
            </w:r>
          </w:p>
        </w:tc>
        <w:tc>
          <w:tcPr>
            <w:tcW w:w="2333" w:type="dxa"/>
            <w:vMerge/>
            <w:vAlign w:val="center"/>
          </w:tcPr>
          <w:p w14:paraId="5BD3D018" w14:textId="77777777" w:rsidR="00862A29" w:rsidRPr="00B20961" w:rsidRDefault="00862A29" w:rsidP="00862A29">
            <w:pPr>
              <w:pStyle w:val="afffffffff9"/>
            </w:pPr>
          </w:p>
        </w:tc>
      </w:tr>
      <w:tr w:rsidR="00B20961" w:rsidRPr="00B20961" w14:paraId="3036574B" w14:textId="77777777" w:rsidTr="00862A29">
        <w:trPr>
          <w:jc w:val="center"/>
        </w:trPr>
        <w:tc>
          <w:tcPr>
            <w:tcW w:w="2334" w:type="dxa"/>
            <w:vMerge/>
            <w:vAlign w:val="center"/>
          </w:tcPr>
          <w:p w14:paraId="0AC65B0C" w14:textId="77777777" w:rsidR="00862A29" w:rsidRPr="00B20961" w:rsidRDefault="00862A29" w:rsidP="00862A29">
            <w:pPr>
              <w:pStyle w:val="afffffffff9"/>
            </w:pPr>
          </w:p>
        </w:tc>
        <w:tc>
          <w:tcPr>
            <w:tcW w:w="2051" w:type="dxa"/>
          </w:tcPr>
          <w:p w14:paraId="769F955A" w14:textId="7DEEADBD" w:rsidR="00862A29" w:rsidRPr="00B20961" w:rsidRDefault="00862A29" w:rsidP="00862A29">
            <w:pPr>
              <w:pStyle w:val="afffffffff9"/>
            </w:pPr>
            <w:r w:rsidRPr="008A35D3">
              <w:rPr>
                <w:rFonts w:hint="eastAsia"/>
              </w:rPr>
              <w:t>加速度</w:t>
            </w:r>
          </w:p>
        </w:tc>
        <w:tc>
          <w:tcPr>
            <w:tcW w:w="2616" w:type="dxa"/>
          </w:tcPr>
          <w:p w14:paraId="63318E29" w14:textId="5911DF70" w:rsidR="00862A29" w:rsidRPr="00B20961" w:rsidRDefault="00A65D6B" w:rsidP="00862A29">
            <w:pPr>
              <w:pStyle w:val="afffffffff9"/>
            </w:pPr>
            <w:r>
              <w:t>11</w:t>
            </w:r>
            <w:r>
              <w:t> </w:t>
            </w:r>
            <w:r>
              <w:t>Hz</w:t>
            </w:r>
            <w:r w:rsidR="00862A29" w:rsidRPr="008A35D3">
              <w:rPr>
                <w:rFonts w:hint="eastAsia"/>
              </w:rPr>
              <w:t>～</w:t>
            </w:r>
            <w:r>
              <w:t>300</w:t>
            </w:r>
            <w:r>
              <w:t> </w:t>
            </w:r>
            <w:r>
              <w:t>Hz</w:t>
            </w:r>
            <w:r w:rsidR="00862A29" w:rsidRPr="008A35D3">
              <w:rPr>
                <w:rFonts w:hint="eastAsia"/>
              </w:rPr>
              <w:t>时</w:t>
            </w:r>
            <w:r>
              <w:t>50</w:t>
            </w:r>
            <w:r>
              <w:t> </w:t>
            </w:r>
            <w:r>
              <w:t>m</w:t>
            </w:r>
            <w:r w:rsidR="00862A29" w:rsidRPr="008A35D3">
              <w:t>/s</w:t>
            </w:r>
            <w:r w:rsidR="00862A29" w:rsidRPr="008A35D3">
              <w:rPr>
                <w:vertAlign w:val="superscript"/>
              </w:rPr>
              <w:t>2</w:t>
            </w:r>
          </w:p>
        </w:tc>
        <w:tc>
          <w:tcPr>
            <w:tcW w:w="2333" w:type="dxa"/>
            <w:vMerge/>
            <w:vAlign w:val="center"/>
          </w:tcPr>
          <w:p w14:paraId="7F27AD75" w14:textId="77777777" w:rsidR="00862A29" w:rsidRPr="00B20961" w:rsidRDefault="00862A29" w:rsidP="00862A29">
            <w:pPr>
              <w:pStyle w:val="afffffffff9"/>
            </w:pPr>
          </w:p>
        </w:tc>
      </w:tr>
      <w:tr w:rsidR="00B20961" w:rsidRPr="00B20961" w14:paraId="7DF50193" w14:textId="77777777" w:rsidTr="00862A29">
        <w:trPr>
          <w:jc w:val="center"/>
        </w:trPr>
        <w:tc>
          <w:tcPr>
            <w:tcW w:w="2334" w:type="dxa"/>
            <w:vMerge/>
            <w:vAlign w:val="center"/>
          </w:tcPr>
          <w:p w14:paraId="2FBFA067" w14:textId="77777777" w:rsidR="00862A29" w:rsidRPr="00B20961" w:rsidRDefault="00862A29" w:rsidP="00862A29">
            <w:pPr>
              <w:pStyle w:val="afffffffff9"/>
            </w:pPr>
          </w:p>
        </w:tc>
        <w:tc>
          <w:tcPr>
            <w:tcW w:w="2051" w:type="dxa"/>
          </w:tcPr>
          <w:p w14:paraId="6579662F" w14:textId="488C32E8" w:rsidR="00862A29" w:rsidRPr="00B20961" w:rsidRDefault="00862A29" w:rsidP="00862A29">
            <w:pPr>
              <w:pStyle w:val="afffffffff9"/>
            </w:pPr>
            <w:r w:rsidRPr="008A35D3">
              <w:rPr>
                <w:rFonts w:hint="eastAsia"/>
              </w:rPr>
              <w:t>振动方向</w:t>
            </w:r>
          </w:p>
        </w:tc>
        <w:tc>
          <w:tcPr>
            <w:tcW w:w="2616" w:type="dxa"/>
          </w:tcPr>
          <w:p w14:paraId="7D51FFF3" w14:textId="0E3248FF" w:rsidR="00862A29" w:rsidRPr="00B20961" w:rsidRDefault="00862A29" w:rsidP="00862A29">
            <w:pPr>
              <w:pStyle w:val="afffffffff9"/>
            </w:pPr>
            <w:r w:rsidRPr="008A35D3">
              <w:t>X</w:t>
            </w:r>
            <w:r w:rsidRPr="008A35D3">
              <w:rPr>
                <w:rFonts w:hint="eastAsia"/>
              </w:rPr>
              <w:t>、</w:t>
            </w:r>
            <w:r w:rsidRPr="008A35D3">
              <w:t>Y</w:t>
            </w:r>
            <w:r w:rsidRPr="008A35D3">
              <w:rPr>
                <w:rFonts w:hint="eastAsia"/>
              </w:rPr>
              <w:t>、</w:t>
            </w:r>
            <w:r w:rsidRPr="008A35D3">
              <w:t>Z</w:t>
            </w:r>
            <w:r w:rsidRPr="008A35D3">
              <w:rPr>
                <w:rFonts w:hint="eastAsia"/>
              </w:rPr>
              <w:t>三方向</w:t>
            </w:r>
          </w:p>
        </w:tc>
        <w:tc>
          <w:tcPr>
            <w:tcW w:w="2333" w:type="dxa"/>
            <w:vMerge/>
            <w:vAlign w:val="center"/>
          </w:tcPr>
          <w:p w14:paraId="4DD4F62D" w14:textId="77777777" w:rsidR="00862A29" w:rsidRPr="00B20961" w:rsidRDefault="00862A29" w:rsidP="00862A29">
            <w:pPr>
              <w:pStyle w:val="afffffffff9"/>
            </w:pPr>
          </w:p>
        </w:tc>
      </w:tr>
      <w:tr w:rsidR="00B20961" w:rsidRPr="00B20961" w14:paraId="65DF79A0" w14:textId="77777777" w:rsidTr="00862A29">
        <w:trPr>
          <w:jc w:val="center"/>
        </w:trPr>
        <w:tc>
          <w:tcPr>
            <w:tcW w:w="2334" w:type="dxa"/>
            <w:vMerge w:val="restart"/>
            <w:vAlign w:val="center"/>
          </w:tcPr>
          <w:p w14:paraId="3B4A4D74" w14:textId="2DDB2A8C" w:rsidR="00862A29" w:rsidRPr="00B20961" w:rsidRDefault="00862A29" w:rsidP="00862A29">
            <w:pPr>
              <w:pStyle w:val="afffffffff9"/>
            </w:pPr>
            <w:r w:rsidRPr="008A35D3">
              <w:rPr>
                <w:rFonts w:hint="eastAsia"/>
              </w:rPr>
              <w:t>冲击试验</w:t>
            </w:r>
          </w:p>
        </w:tc>
        <w:tc>
          <w:tcPr>
            <w:tcW w:w="2051" w:type="dxa"/>
          </w:tcPr>
          <w:p w14:paraId="2C8A2818" w14:textId="4589C2E0" w:rsidR="00862A29" w:rsidRPr="00B20961" w:rsidRDefault="00862A29" w:rsidP="00862A29">
            <w:pPr>
              <w:pStyle w:val="afffffffff9"/>
            </w:pPr>
            <w:r w:rsidRPr="008A35D3">
              <w:rPr>
                <w:rFonts w:hint="eastAsia"/>
              </w:rPr>
              <w:t>冲击次数</w:t>
            </w:r>
          </w:p>
        </w:tc>
        <w:tc>
          <w:tcPr>
            <w:tcW w:w="2616" w:type="dxa"/>
          </w:tcPr>
          <w:p w14:paraId="4B30E919" w14:textId="3A270719" w:rsidR="00862A29" w:rsidRPr="00B20961" w:rsidRDefault="00862A29" w:rsidP="00862A29">
            <w:pPr>
              <w:pStyle w:val="afffffffff9"/>
            </w:pPr>
            <w:r w:rsidRPr="008A35D3">
              <w:t>X</w:t>
            </w:r>
            <w:r w:rsidRPr="008A35D3">
              <w:rPr>
                <w:rFonts w:hint="eastAsia"/>
              </w:rPr>
              <w:t>、</w:t>
            </w:r>
            <w:r w:rsidRPr="008A35D3">
              <w:t>Y</w:t>
            </w:r>
            <w:r w:rsidRPr="008A35D3">
              <w:rPr>
                <w:rFonts w:hint="eastAsia"/>
              </w:rPr>
              <w:t>、</w:t>
            </w:r>
            <w:r w:rsidRPr="008A35D3">
              <w:t>Z</w:t>
            </w:r>
            <w:r w:rsidRPr="008A35D3">
              <w:rPr>
                <w:rFonts w:hint="eastAsia"/>
              </w:rPr>
              <w:t>每方向各</w:t>
            </w:r>
            <w:r w:rsidRPr="008A35D3">
              <w:t>3</w:t>
            </w:r>
            <w:r w:rsidRPr="008A35D3">
              <w:rPr>
                <w:rFonts w:hint="eastAsia"/>
              </w:rPr>
              <w:t>次</w:t>
            </w:r>
          </w:p>
        </w:tc>
        <w:tc>
          <w:tcPr>
            <w:tcW w:w="2333" w:type="dxa"/>
            <w:vMerge w:val="restart"/>
            <w:vAlign w:val="center"/>
          </w:tcPr>
          <w:p w14:paraId="2E6B4FC1" w14:textId="4FDCD09A" w:rsidR="00862A29" w:rsidRPr="00B20961" w:rsidRDefault="00862A29" w:rsidP="00862A29">
            <w:pPr>
              <w:pStyle w:val="afffffffff9"/>
            </w:pPr>
            <w:r w:rsidRPr="008A35D3">
              <w:rPr>
                <w:rFonts w:hint="eastAsia"/>
              </w:rPr>
              <w:t>不通电，正常安装状态</w:t>
            </w:r>
          </w:p>
        </w:tc>
      </w:tr>
      <w:tr w:rsidR="00B20961" w:rsidRPr="00B20961" w14:paraId="7F82790D" w14:textId="77777777" w:rsidTr="00862A29">
        <w:trPr>
          <w:jc w:val="center"/>
        </w:trPr>
        <w:tc>
          <w:tcPr>
            <w:tcW w:w="2334" w:type="dxa"/>
            <w:vMerge/>
            <w:vAlign w:val="center"/>
          </w:tcPr>
          <w:p w14:paraId="4949D926" w14:textId="77777777" w:rsidR="00862A29" w:rsidRPr="00B20961" w:rsidRDefault="00862A29" w:rsidP="00862A29">
            <w:pPr>
              <w:pStyle w:val="afffffffff9"/>
            </w:pPr>
          </w:p>
        </w:tc>
        <w:tc>
          <w:tcPr>
            <w:tcW w:w="2051" w:type="dxa"/>
          </w:tcPr>
          <w:p w14:paraId="311C6178" w14:textId="5105E7FC" w:rsidR="00862A29" w:rsidRPr="00B20961" w:rsidRDefault="00862A29" w:rsidP="00862A29">
            <w:pPr>
              <w:pStyle w:val="afffffffff9"/>
            </w:pPr>
            <w:r w:rsidRPr="008A35D3">
              <w:rPr>
                <w:rFonts w:hint="eastAsia"/>
              </w:rPr>
              <w:t>峰值加速度</w:t>
            </w:r>
          </w:p>
        </w:tc>
        <w:tc>
          <w:tcPr>
            <w:tcW w:w="2616" w:type="dxa"/>
          </w:tcPr>
          <w:p w14:paraId="28D40A31" w14:textId="1DB5C41A" w:rsidR="00862A29" w:rsidRPr="00B20961" w:rsidRDefault="00A65D6B" w:rsidP="00862A29">
            <w:pPr>
              <w:pStyle w:val="afffffffff9"/>
            </w:pPr>
            <w:r>
              <w:t>490</w:t>
            </w:r>
            <w:r>
              <w:t> </w:t>
            </w:r>
            <w:r>
              <w:t>m</w:t>
            </w:r>
            <w:r w:rsidR="00862A29" w:rsidRPr="008A35D3">
              <w:rPr>
                <w:rFonts w:hint="eastAsia"/>
              </w:rPr>
              <w:t>/s</w:t>
            </w:r>
            <w:r w:rsidR="00862A29" w:rsidRPr="008A35D3">
              <w:rPr>
                <w:rFonts w:hint="eastAsia"/>
                <w:vertAlign w:val="superscript"/>
              </w:rPr>
              <w:t>2</w:t>
            </w:r>
          </w:p>
        </w:tc>
        <w:tc>
          <w:tcPr>
            <w:tcW w:w="2333" w:type="dxa"/>
            <w:vMerge/>
            <w:vAlign w:val="center"/>
          </w:tcPr>
          <w:p w14:paraId="6997CC38" w14:textId="77777777" w:rsidR="00862A29" w:rsidRPr="00B20961" w:rsidRDefault="00862A29" w:rsidP="00862A29">
            <w:pPr>
              <w:pStyle w:val="afffffffff9"/>
            </w:pPr>
          </w:p>
        </w:tc>
      </w:tr>
      <w:tr w:rsidR="00B20961" w:rsidRPr="00B20961" w14:paraId="69624460" w14:textId="77777777" w:rsidTr="00862A29">
        <w:trPr>
          <w:jc w:val="center"/>
        </w:trPr>
        <w:tc>
          <w:tcPr>
            <w:tcW w:w="2334" w:type="dxa"/>
            <w:vMerge/>
            <w:vAlign w:val="center"/>
          </w:tcPr>
          <w:p w14:paraId="4B6AD977" w14:textId="77777777" w:rsidR="00862A29" w:rsidRPr="00B20961" w:rsidRDefault="00862A29" w:rsidP="00862A29">
            <w:pPr>
              <w:pStyle w:val="afffffffff9"/>
            </w:pPr>
          </w:p>
        </w:tc>
        <w:tc>
          <w:tcPr>
            <w:tcW w:w="2051" w:type="dxa"/>
          </w:tcPr>
          <w:p w14:paraId="5D2579E1" w14:textId="6AA19BDD" w:rsidR="00862A29" w:rsidRPr="00B20961" w:rsidRDefault="00862A29" w:rsidP="00862A29">
            <w:pPr>
              <w:pStyle w:val="afffffffff9"/>
            </w:pPr>
            <w:r w:rsidRPr="008A35D3">
              <w:rPr>
                <w:rFonts w:hint="eastAsia"/>
              </w:rPr>
              <w:t>脉冲持续时间</w:t>
            </w:r>
          </w:p>
        </w:tc>
        <w:tc>
          <w:tcPr>
            <w:tcW w:w="2616" w:type="dxa"/>
          </w:tcPr>
          <w:p w14:paraId="01C189CE" w14:textId="6130C8F3" w:rsidR="00862A29" w:rsidRPr="00B20961" w:rsidRDefault="00A65D6B" w:rsidP="00862A29">
            <w:pPr>
              <w:pStyle w:val="afffffffff9"/>
            </w:pPr>
            <w:r>
              <w:t>11</w:t>
            </w:r>
            <w:r>
              <w:t> </w:t>
            </w:r>
            <w:r>
              <w:t>ms</w:t>
            </w:r>
          </w:p>
        </w:tc>
        <w:tc>
          <w:tcPr>
            <w:tcW w:w="2333" w:type="dxa"/>
            <w:vMerge/>
            <w:vAlign w:val="center"/>
          </w:tcPr>
          <w:p w14:paraId="78D047E0" w14:textId="77777777" w:rsidR="00862A29" w:rsidRPr="00B20961" w:rsidRDefault="00862A29" w:rsidP="00862A29">
            <w:pPr>
              <w:pStyle w:val="afffffffff9"/>
            </w:pPr>
          </w:p>
        </w:tc>
      </w:tr>
      <w:tr w:rsidR="00B20961" w:rsidRPr="00B20961" w14:paraId="2709E0D3" w14:textId="77777777" w:rsidTr="00862A29">
        <w:trPr>
          <w:jc w:val="center"/>
        </w:trPr>
        <w:tc>
          <w:tcPr>
            <w:tcW w:w="2334" w:type="dxa"/>
            <w:vMerge/>
            <w:vAlign w:val="center"/>
          </w:tcPr>
          <w:p w14:paraId="79E60C49" w14:textId="77777777" w:rsidR="00862A29" w:rsidRPr="00B20961" w:rsidRDefault="00862A29" w:rsidP="00862A29">
            <w:pPr>
              <w:pStyle w:val="afffffffff9"/>
            </w:pPr>
          </w:p>
        </w:tc>
        <w:tc>
          <w:tcPr>
            <w:tcW w:w="2051" w:type="dxa"/>
          </w:tcPr>
          <w:p w14:paraId="09723E90" w14:textId="54E56E03" w:rsidR="00862A29" w:rsidRPr="00B20961" w:rsidRDefault="00862A29" w:rsidP="00862A29">
            <w:pPr>
              <w:pStyle w:val="afffffffff9"/>
            </w:pPr>
            <w:r w:rsidRPr="008A35D3">
              <w:rPr>
                <w:rFonts w:hint="eastAsia"/>
              </w:rPr>
              <w:t>方向</w:t>
            </w:r>
          </w:p>
        </w:tc>
        <w:tc>
          <w:tcPr>
            <w:tcW w:w="2616" w:type="dxa"/>
          </w:tcPr>
          <w:p w14:paraId="7ED6DF78" w14:textId="642C305C" w:rsidR="00862A29" w:rsidRPr="00B20961" w:rsidRDefault="00862A29" w:rsidP="00862A29">
            <w:pPr>
              <w:pStyle w:val="afffffffff9"/>
            </w:pPr>
            <w:r w:rsidRPr="008A35D3">
              <w:t>X</w:t>
            </w:r>
            <w:r w:rsidRPr="008A35D3">
              <w:rPr>
                <w:rFonts w:hint="eastAsia"/>
              </w:rPr>
              <w:t>、</w:t>
            </w:r>
            <w:r w:rsidRPr="008A35D3">
              <w:t>Y</w:t>
            </w:r>
            <w:r w:rsidRPr="008A35D3">
              <w:rPr>
                <w:rFonts w:hint="eastAsia"/>
              </w:rPr>
              <w:t>、</w:t>
            </w:r>
            <w:r w:rsidRPr="008A35D3">
              <w:t>Z</w:t>
            </w:r>
            <w:r w:rsidRPr="008A35D3">
              <w:rPr>
                <w:rFonts w:hint="eastAsia"/>
              </w:rPr>
              <w:t>三方向</w:t>
            </w:r>
          </w:p>
        </w:tc>
        <w:tc>
          <w:tcPr>
            <w:tcW w:w="2333" w:type="dxa"/>
            <w:vMerge/>
            <w:vAlign w:val="center"/>
          </w:tcPr>
          <w:p w14:paraId="1447F189" w14:textId="77777777" w:rsidR="00862A29" w:rsidRPr="00B20961" w:rsidRDefault="00862A29" w:rsidP="00862A29">
            <w:pPr>
              <w:pStyle w:val="afffffffff9"/>
            </w:pPr>
          </w:p>
        </w:tc>
      </w:tr>
    </w:tbl>
    <w:p w14:paraId="2F4217E6" w14:textId="77777777" w:rsidR="007E7142" w:rsidRPr="00B20961" w:rsidRDefault="007E7142" w:rsidP="00D814BA">
      <w:pPr>
        <w:pStyle w:val="affd"/>
        <w:spacing w:before="120" w:after="120"/>
      </w:pPr>
      <w:bookmarkStart w:id="94" w:name="_Toc13242"/>
      <w:bookmarkStart w:id="95" w:name="_Toc75943341"/>
      <w:bookmarkStart w:id="96" w:name="_Toc109591337"/>
      <w:bookmarkStart w:id="97" w:name="_Toc183081545"/>
      <w:r w:rsidRPr="00B20961">
        <w:rPr>
          <w:rFonts w:hint="eastAsia"/>
        </w:rPr>
        <w:t>防护</w:t>
      </w:r>
      <w:bookmarkEnd w:id="94"/>
      <w:bookmarkEnd w:id="95"/>
      <w:r w:rsidRPr="00B20961">
        <w:rPr>
          <w:rFonts w:hint="eastAsia"/>
        </w:rPr>
        <w:t>等级</w:t>
      </w:r>
      <w:bookmarkEnd w:id="96"/>
      <w:bookmarkEnd w:id="97"/>
    </w:p>
    <w:p w14:paraId="7B4FDCE4" w14:textId="68B2BC88" w:rsidR="00663F2C" w:rsidRPr="00B20961" w:rsidRDefault="00663F2C" w:rsidP="00F12804">
      <w:pPr>
        <w:pStyle w:val="affffb"/>
        <w:ind w:firstLine="420"/>
      </w:pPr>
      <w:r w:rsidRPr="00B20961">
        <w:rPr>
          <w:rFonts w:hint="eastAsia"/>
        </w:rPr>
        <w:t>系统各部件外壳防护等级应满足以下要求：</w:t>
      </w:r>
    </w:p>
    <w:p w14:paraId="0C7CDB0B" w14:textId="442C6F70" w:rsidR="007E7142" w:rsidRPr="00B20961" w:rsidRDefault="007E7142" w:rsidP="00F12804">
      <w:pPr>
        <w:pStyle w:val="af2"/>
      </w:pPr>
      <w:r w:rsidRPr="00B20961">
        <w:t>安装在</w:t>
      </w:r>
      <w:r w:rsidRPr="00B20961">
        <w:rPr>
          <w:rFonts w:hint="eastAsia"/>
        </w:rPr>
        <w:t>拖拉机</w:t>
      </w:r>
      <w:r w:rsidRPr="00B20961">
        <w:t>驾驶室内的</w:t>
      </w:r>
      <w:r w:rsidR="00663F2C" w:rsidRPr="00B20961">
        <w:rPr>
          <w:rFonts w:hint="eastAsia"/>
        </w:rPr>
        <w:t>部件</w:t>
      </w:r>
      <w:r w:rsidRPr="00B20961">
        <w:t>外壳防护等级</w:t>
      </w:r>
      <w:r w:rsidRPr="00B20961">
        <w:rPr>
          <w:rFonts w:hint="eastAsia"/>
        </w:rPr>
        <w:t>至少</w:t>
      </w:r>
      <w:r w:rsidRPr="00B20961">
        <w:t>符合</w:t>
      </w:r>
      <w:r w:rsidR="008E380C">
        <w:t>GB/T 4208</w:t>
      </w:r>
      <w:r w:rsidRPr="00B20961">
        <w:t>中IP54的要求；</w:t>
      </w:r>
    </w:p>
    <w:p w14:paraId="2CEBF942" w14:textId="1075D29A" w:rsidR="007E7142" w:rsidRPr="00B20961" w:rsidRDefault="007E7142" w:rsidP="00F12804">
      <w:pPr>
        <w:pStyle w:val="af2"/>
      </w:pPr>
      <w:r w:rsidRPr="00B20961">
        <w:rPr>
          <w:rFonts w:hint="eastAsia"/>
        </w:rPr>
        <w:t>安装在拖拉机驾驶室外的</w:t>
      </w:r>
      <w:r w:rsidR="00663F2C" w:rsidRPr="00B20961">
        <w:rPr>
          <w:rFonts w:hint="eastAsia"/>
        </w:rPr>
        <w:t>部件</w:t>
      </w:r>
      <w:r w:rsidRPr="00B20961">
        <w:rPr>
          <w:rFonts w:hint="eastAsia"/>
        </w:rPr>
        <w:t>外壳防护等级至少符合</w:t>
      </w:r>
      <w:r w:rsidR="008E380C">
        <w:t>GB/T 4208</w:t>
      </w:r>
      <w:r w:rsidRPr="00B20961">
        <w:rPr>
          <w:rFonts w:hint="eastAsia"/>
        </w:rPr>
        <w:t>中</w:t>
      </w:r>
      <w:r w:rsidRPr="00B20961">
        <w:t>IP65</w:t>
      </w:r>
      <w:r w:rsidRPr="00B20961">
        <w:rPr>
          <w:rFonts w:hint="eastAsia"/>
        </w:rPr>
        <w:t>的要求；</w:t>
      </w:r>
    </w:p>
    <w:p w14:paraId="73C61EA8" w14:textId="5C6BEDD5" w:rsidR="007E7142" w:rsidRPr="00B20961" w:rsidRDefault="007E7142" w:rsidP="00F12804">
      <w:pPr>
        <w:pStyle w:val="af2"/>
      </w:pPr>
      <w:r w:rsidRPr="00B20961">
        <w:rPr>
          <w:rFonts w:hint="eastAsia"/>
        </w:rPr>
        <w:t>连接线和接插器的防护等级至少符合</w:t>
      </w:r>
      <w:r w:rsidR="008E380C">
        <w:t>GB/T 4208</w:t>
      </w:r>
      <w:r w:rsidRPr="00B20961">
        <w:rPr>
          <w:rFonts w:hint="eastAsia"/>
        </w:rPr>
        <w:t>中</w:t>
      </w:r>
      <w:r w:rsidRPr="00B20961">
        <w:t>IP66</w:t>
      </w:r>
      <w:r w:rsidRPr="00B20961">
        <w:rPr>
          <w:rFonts w:hint="eastAsia"/>
        </w:rPr>
        <w:t>的要求。</w:t>
      </w:r>
    </w:p>
    <w:p w14:paraId="12931064" w14:textId="77777777" w:rsidR="007E7142" w:rsidRPr="00B20961" w:rsidRDefault="007E7142" w:rsidP="007E7142">
      <w:pPr>
        <w:pStyle w:val="affd"/>
        <w:spacing w:before="120" w:after="120"/>
      </w:pPr>
      <w:bookmarkStart w:id="98" w:name="_Toc28821"/>
      <w:bookmarkStart w:id="99" w:name="_Toc109591338"/>
      <w:bookmarkStart w:id="100" w:name="_Toc183081546"/>
      <w:r w:rsidRPr="00B20961">
        <w:rPr>
          <w:rFonts w:hint="eastAsia"/>
        </w:rPr>
        <w:t>电磁兼容性</w:t>
      </w:r>
      <w:bookmarkEnd w:id="98"/>
      <w:bookmarkEnd w:id="99"/>
      <w:bookmarkEnd w:id="100"/>
    </w:p>
    <w:p w14:paraId="01AD119C" w14:textId="09F08DBA" w:rsidR="004F6FF8" w:rsidRPr="00B20961" w:rsidRDefault="004F6FF8" w:rsidP="00F12804">
      <w:pPr>
        <w:pStyle w:val="affe"/>
        <w:spacing w:before="120" w:after="120"/>
      </w:pPr>
      <w:r w:rsidRPr="00B20961">
        <w:rPr>
          <w:rFonts w:hint="eastAsia"/>
        </w:rPr>
        <w:t>抗点火干扰</w:t>
      </w:r>
    </w:p>
    <w:p w14:paraId="27D51B03" w14:textId="1ACAA3BB" w:rsidR="007E7142" w:rsidRPr="00B20961" w:rsidRDefault="00593611" w:rsidP="00F12804">
      <w:pPr>
        <w:pStyle w:val="affffb"/>
        <w:ind w:firstLine="420"/>
      </w:pPr>
      <w:r w:rsidRPr="00B20961">
        <w:rPr>
          <w:rFonts w:hint="eastAsia"/>
        </w:rPr>
        <w:t>系统</w:t>
      </w:r>
      <w:r w:rsidR="00663F2C" w:rsidRPr="00B20961">
        <w:rPr>
          <w:rFonts w:hint="eastAsia"/>
        </w:rPr>
        <w:t>应满足NY/T 4613—2025中5.7.1的要求。</w:t>
      </w:r>
    </w:p>
    <w:p w14:paraId="6823018B" w14:textId="0A2E565C" w:rsidR="00593611" w:rsidRPr="00B20961" w:rsidRDefault="004F6FF8" w:rsidP="00F12804">
      <w:pPr>
        <w:pStyle w:val="affe"/>
        <w:spacing w:before="120" w:after="120"/>
      </w:pPr>
      <w:r w:rsidRPr="00B20961">
        <w:rPr>
          <w:rFonts w:hint="eastAsia"/>
        </w:rPr>
        <w:t>静电放电抗扰度</w:t>
      </w:r>
    </w:p>
    <w:p w14:paraId="74CD6038" w14:textId="76DDB909" w:rsidR="00B83CF1" w:rsidRPr="00B20961" w:rsidRDefault="00B83CF1" w:rsidP="00F12804">
      <w:pPr>
        <w:pStyle w:val="affffb"/>
        <w:ind w:firstLine="420"/>
      </w:pPr>
      <w:r w:rsidRPr="00B20961">
        <w:rPr>
          <w:rFonts w:hint="eastAsia"/>
        </w:rPr>
        <w:t>采用</w:t>
      </w:r>
      <w:r w:rsidRPr="00B20961">
        <w:t>GB/T 17626.2</w:t>
      </w:r>
      <w:r w:rsidRPr="00B20961">
        <w:rPr>
          <w:rFonts w:hint="eastAsia"/>
        </w:rPr>
        <w:t>—</w:t>
      </w:r>
      <w:r w:rsidRPr="00B20961">
        <w:t>2018</w:t>
      </w:r>
      <w:r w:rsidRPr="00B20961">
        <w:rPr>
          <w:rFonts w:hint="eastAsia"/>
        </w:rPr>
        <w:t>所规定的要求，对系统进行静电放电抗扰度试验，试验等级应不低于</w:t>
      </w:r>
      <w:r w:rsidRPr="00B20961">
        <w:t>GB/T</w:t>
      </w:r>
      <w:r w:rsidRPr="00B20961">
        <w:rPr>
          <w:rFonts w:hint="eastAsia"/>
        </w:rPr>
        <w:t xml:space="preserve"> </w:t>
      </w:r>
      <w:r w:rsidRPr="00B20961">
        <w:t>17626.2</w:t>
      </w:r>
      <w:r w:rsidRPr="00B20961">
        <w:rPr>
          <w:rFonts w:hint="eastAsia"/>
        </w:rPr>
        <w:t>—</w:t>
      </w:r>
      <w:r w:rsidRPr="00B20961">
        <w:t>2018</w:t>
      </w:r>
      <w:r w:rsidRPr="00B20961">
        <w:rPr>
          <w:rFonts w:hint="eastAsia"/>
        </w:rPr>
        <w:t>表</w:t>
      </w:r>
      <w:r w:rsidRPr="00B20961">
        <w:t>1</w:t>
      </w:r>
      <w:r w:rsidRPr="00B20961">
        <w:rPr>
          <w:rFonts w:hint="eastAsia"/>
        </w:rPr>
        <w:t>中的</w:t>
      </w:r>
      <w:r w:rsidRPr="00B20961">
        <w:t>3</w:t>
      </w:r>
      <w:r w:rsidRPr="00B20961">
        <w:rPr>
          <w:rFonts w:hint="eastAsia"/>
        </w:rPr>
        <w:t>级。系统在试验后应不出现电气故障，试验结果的评价应符合</w:t>
      </w:r>
      <w:r w:rsidRPr="00B20961">
        <w:t>GB/T 17626.2</w:t>
      </w:r>
      <w:r w:rsidRPr="00B20961">
        <w:rPr>
          <w:rFonts w:hint="eastAsia"/>
        </w:rPr>
        <w:t>—</w:t>
      </w:r>
      <w:r w:rsidRPr="00B20961">
        <w:t>2018</w:t>
      </w:r>
      <w:r w:rsidRPr="00B20961">
        <w:rPr>
          <w:rFonts w:hint="eastAsia"/>
        </w:rPr>
        <w:t>中b类要求，即系统功能或性能暂时丧失或降低，但在骚扰停止后能自行恢复，无需操作者干预。</w:t>
      </w:r>
    </w:p>
    <w:p w14:paraId="26D92727" w14:textId="35E0A868" w:rsidR="004F6FF8" w:rsidRPr="00B20961" w:rsidRDefault="004F6FF8" w:rsidP="004F6FF8">
      <w:pPr>
        <w:pStyle w:val="affe"/>
        <w:spacing w:before="120" w:after="120"/>
      </w:pPr>
      <w:r w:rsidRPr="00B20961">
        <w:t>辐射抗扰度</w:t>
      </w:r>
    </w:p>
    <w:p w14:paraId="6FB75D48" w14:textId="510FE4CC" w:rsidR="004F6FF8" w:rsidRPr="00B20961" w:rsidRDefault="004F6FF8" w:rsidP="004F6FF8">
      <w:pPr>
        <w:pStyle w:val="affffb"/>
        <w:ind w:firstLine="420"/>
      </w:pPr>
      <w:r w:rsidRPr="00B20961">
        <w:rPr>
          <w:rFonts w:hint="eastAsia"/>
        </w:rPr>
        <w:t>按照GB/T 17626.3—2023的规定</w:t>
      </w:r>
      <w:r w:rsidR="00B83CF1" w:rsidRPr="00B20961">
        <w:rPr>
          <w:rFonts w:hint="eastAsia"/>
        </w:rPr>
        <w:t>，</w:t>
      </w:r>
      <w:r w:rsidRPr="00B20961">
        <w:rPr>
          <w:rFonts w:hint="eastAsia"/>
        </w:rPr>
        <w:t>对终端进行辐射抗扰度试验</w:t>
      </w:r>
      <w:r w:rsidR="00B83CF1" w:rsidRPr="00B20961">
        <w:rPr>
          <w:rFonts w:hint="eastAsia"/>
        </w:rPr>
        <w:t>，</w:t>
      </w:r>
      <w:r w:rsidRPr="00B20961">
        <w:rPr>
          <w:rFonts w:hint="eastAsia"/>
        </w:rPr>
        <w:t xml:space="preserve">试验等级应不低于GB/T </w:t>
      </w:r>
      <w:r w:rsidR="00B83CF1" w:rsidRPr="00B20961">
        <w:rPr>
          <w:rFonts w:hint="eastAsia"/>
        </w:rPr>
        <w:t>17626.3</w:t>
      </w:r>
      <w:r w:rsidRPr="00B20961">
        <w:rPr>
          <w:rFonts w:hint="eastAsia"/>
        </w:rPr>
        <w:t>—</w:t>
      </w:r>
      <w:r w:rsidR="00B83CF1" w:rsidRPr="00B20961">
        <w:rPr>
          <w:rFonts w:hint="eastAsia"/>
        </w:rPr>
        <w:t>2023</w:t>
      </w:r>
      <w:r w:rsidRPr="00B20961">
        <w:rPr>
          <w:rFonts w:hint="eastAsia"/>
        </w:rPr>
        <w:t>中表</w:t>
      </w:r>
      <w:r w:rsidR="00BE0981">
        <w:rPr>
          <w:rFonts w:hint="eastAsia"/>
        </w:rPr>
        <w:t>1</w:t>
      </w:r>
      <w:r w:rsidRPr="00B20961">
        <w:rPr>
          <w:rFonts w:hint="eastAsia"/>
        </w:rPr>
        <w:t>规定的</w:t>
      </w:r>
      <w:r w:rsidR="00BE0981">
        <w:rPr>
          <w:rFonts w:hint="eastAsia"/>
        </w:rPr>
        <w:t>3</w:t>
      </w:r>
      <w:r w:rsidRPr="00B20961">
        <w:rPr>
          <w:rFonts w:hint="eastAsia"/>
        </w:rPr>
        <w:t>级</w:t>
      </w:r>
      <w:r w:rsidR="00B83CF1" w:rsidRPr="00B20961">
        <w:rPr>
          <w:rFonts w:hint="eastAsia"/>
        </w:rPr>
        <w:t>。</w:t>
      </w:r>
      <w:r w:rsidRPr="00B20961">
        <w:rPr>
          <w:rFonts w:hint="eastAsia"/>
        </w:rPr>
        <w:t>试验后</w:t>
      </w:r>
      <w:r w:rsidR="00B83CF1" w:rsidRPr="00B20961">
        <w:rPr>
          <w:rFonts w:hint="eastAsia"/>
        </w:rPr>
        <w:t>，系统</w:t>
      </w:r>
      <w:r w:rsidRPr="00B20961">
        <w:rPr>
          <w:rFonts w:hint="eastAsia"/>
        </w:rPr>
        <w:t>终端应无电气故障</w:t>
      </w:r>
      <w:r w:rsidR="00B83CF1" w:rsidRPr="00B20961">
        <w:rPr>
          <w:rFonts w:hint="eastAsia"/>
        </w:rPr>
        <w:t>，</w:t>
      </w:r>
      <w:r w:rsidRPr="00B20961">
        <w:rPr>
          <w:rFonts w:hint="eastAsia"/>
        </w:rPr>
        <w:t>符合</w:t>
      </w:r>
      <w:r w:rsidR="00B83CF1" w:rsidRPr="00B20961">
        <w:rPr>
          <w:rFonts w:hint="eastAsia"/>
        </w:rPr>
        <w:t>GB/T 17626.3—2023</w:t>
      </w:r>
      <w:r w:rsidRPr="00B20961">
        <w:rPr>
          <w:rFonts w:hint="eastAsia"/>
        </w:rPr>
        <w:t>中第</w:t>
      </w:r>
      <w:r w:rsidR="00B83CF1" w:rsidRPr="00B20961">
        <w:rPr>
          <w:rFonts w:hint="eastAsia"/>
        </w:rPr>
        <w:t>9</w:t>
      </w:r>
      <w:r w:rsidRPr="00B20961">
        <w:rPr>
          <w:rFonts w:hint="eastAsia"/>
        </w:rPr>
        <w:t>章规定的b类要求</w:t>
      </w:r>
      <w:r w:rsidR="00B83CF1" w:rsidRPr="00B20961">
        <w:rPr>
          <w:rFonts w:hint="eastAsia"/>
        </w:rPr>
        <w:t>，</w:t>
      </w:r>
      <w:r w:rsidRPr="00B20961">
        <w:rPr>
          <w:rFonts w:hint="eastAsia"/>
        </w:rPr>
        <w:t>即终端功能可暂时丧失或性能可暂时降低</w:t>
      </w:r>
      <w:r w:rsidR="00B83CF1" w:rsidRPr="00B20961">
        <w:rPr>
          <w:rFonts w:hint="eastAsia"/>
        </w:rPr>
        <w:t>，</w:t>
      </w:r>
      <w:r w:rsidRPr="00B20961">
        <w:rPr>
          <w:rFonts w:hint="eastAsia"/>
        </w:rPr>
        <w:t>但在试验停止后能自行恢复</w:t>
      </w:r>
      <w:r w:rsidR="00B83CF1" w:rsidRPr="00B20961">
        <w:rPr>
          <w:rFonts w:hint="eastAsia"/>
        </w:rPr>
        <w:t>，</w:t>
      </w:r>
      <w:r w:rsidRPr="00B20961">
        <w:rPr>
          <w:rFonts w:hint="eastAsia"/>
        </w:rPr>
        <w:t>无需操作者干预</w:t>
      </w:r>
      <w:r w:rsidR="00B83CF1" w:rsidRPr="00B20961">
        <w:rPr>
          <w:rFonts w:hint="eastAsia"/>
        </w:rPr>
        <w:t>。</w:t>
      </w:r>
    </w:p>
    <w:p w14:paraId="6A04C472" w14:textId="21E7CF0B" w:rsidR="00B83CF1" w:rsidRPr="00B20961" w:rsidRDefault="00B83CF1" w:rsidP="00B83CF1">
      <w:pPr>
        <w:pStyle w:val="affe"/>
        <w:spacing w:before="120" w:after="120"/>
      </w:pPr>
      <w:r w:rsidRPr="00B20961">
        <w:rPr>
          <w:rFonts w:hint="eastAsia"/>
        </w:rPr>
        <w:lastRenderedPageBreak/>
        <w:t>无线电骚扰特性</w:t>
      </w:r>
    </w:p>
    <w:p w14:paraId="7DBA7F36" w14:textId="6CA4C476" w:rsidR="00B83CF1" w:rsidRPr="00B20961" w:rsidRDefault="00B83CF1" w:rsidP="00F12804">
      <w:pPr>
        <w:pStyle w:val="afff"/>
        <w:spacing w:before="120" w:after="120"/>
      </w:pPr>
      <w:r w:rsidRPr="00B20961">
        <w:rPr>
          <w:rFonts w:hint="eastAsia"/>
        </w:rPr>
        <w:t>传导发射</w:t>
      </w:r>
    </w:p>
    <w:p w14:paraId="3BE07711" w14:textId="77586C46" w:rsidR="00B83CF1" w:rsidRPr="00B20961" w:rsidRDefault="00B83CF1" w:rsidP="00B83CF1">
      <w:pPr>
        <w:pStyle w:val="affffb"/>
        <w:ind w:firstLine="420"/>
        <w:rPr>
          <w:rFonts w:hAnsi="宋体" w:hint="eastAsia"/>
        </w:rPr>
      </w:pPr>
      <w:r w:rsidRPr="00B20961">
        <w:rPr>
          <w:rFonts w:hAnsi="宋体" w:hint="eastAsia"/>
        </w:rPr>
        <w:t>按照GB/T</w:t>
      </w:r>
      <w:r w:rsidR="00BE0981">
        <w:rPr>
          <w:rFonts w:hint="eastAsia"/>
        </w:rPr>
        <w:t xml:space="preserve"> </w:t>
      </w:r>
      <w:r w:rsidRPr="00B20961">
        <w:rPr>
          <w:rFonts w:hAnsi="宋体" w:hint="eastAsia"/>
        </w:rPr>
        <w:t>18655—</w:t>
      </w:r>
      <w:r w:rsidR="00064444" w:rsidRPr="00B20961">
        <w:rPr>
          <w:rFonts w:hAnsi="宋体" w:hint="eastAsia"/>
        </w:rPr>
        <w:t>2025</w:t>
      </w:r>
      <w:r w:rsidRPr="00B20961">
        <w:rPr>
          <w:rFonts w:hAnsi="宋体" w:hint="eastAsia"/>
        </w:rPr>
        <w:t>中6.3或6.4的方法进行试验，系统应符合GB/T</w:t>
      </w:r>
      <w:r w:rsidR="00BE0981">
        <w:rPr>
          <w:rFonts w:hint="eastAsia"/>
        </w:rPr>
        <w:t xml:space="preserve"> </w:t>
      </w:r>
      <w:r w:rsidRPr="00B20961">
        <w:rPr>
          <w:rFonts w:hAnsi="宋体" w:hint="eastAsia"/>
        </w:rPr>
        <w:t>18655—20</w:t>
      </w:r>
      <w:r w:rsidR="00CF7CD4">
        <w:rPr>
          <w:rFonts w:hAnsi="宋体" w:hint="eastAsia"/>
        </w:rPr>
        <w:t>25</w:t>
      </w:r>
      <w:r w:rsidRPr="00B20961">
        <w:rPr>
          <w:rFonts w:hAnsi="宋体" w:hint="eastAsia"/>
        </w:rPr>
        <w:t>中表</w:t>
      </w:r>
      <w:r w:rsidR="00064444" w:rsidRPr="00B20961">
        <w:rPr>
          <w:rFonts w:hAnsi="宋体" w:hint="eastAsia"/>
        </w:rPr>
        <w:t>6</w:t>
      </w:r>
      <w:r w:rsidRPr="00B20961">
        <w:rPr>
          <w:rFonts w:hAnsi="宋体" w:hint="eastAsia"/>
        </w:rPr>
        <w:t>或表</w:t>
      </w:r>
      <w:r w:rsidR="00064444" w:rsidRPr="00B20961">
        <w:rPr>
          <w:rFonts w:hAnsi="宋体" w:hint="eastAsia"/>
        </w:rPr>
        <w:t>7</w:t>
      </w:r>
      <w:r w:rsidRPr="00B20961">
        <w:rPr>
          <w:rFonts w:hAnsi="宋体" w:hint="eastAsia"/>
        </w:rPr>
        <w:t>的等级3的要求。</w:t>
      </w:r>
    </w:p>
    <w:p w14:paraId="2D44A74F" w14:textId="7A8B3D5B" w:rsidR="00B83CF1" w:rsidRPr="00B20961" w:rsidRDefault="00B83CF1" w:rsidP="00F12804">
      <w:pPr>
        <w:pStyle w:val="afff"/>
        <w:spacing w:before="120" w:after="120"/>
      </w:pPr>
      <w:r w:rsidRPr="00B20961">
        <w:rPr>
          <w:rFonts w:hint="eastAsia"/>
        </w:rPr>
        <w:t>辐射发射</w:t>
      </w:r>
    </w:p>
    <w:p w14:paraId="3DD35D43" w14:textId="53BC9483" w:rsidR="00B83CF1" w:rsidRPr="00B20961" w:rsidRDefault="00B83CF1" w:rsidP="00B83CF1">
      <w:pPr>
        <w:pStyle w:val="affffb"/>
        <w:ind w:firstLine="420"/>
      </w:pPr>
      <w:r w:rsidRPr="00B20961">
        <w:rPr>
          <w:rFonts w:hint="eastAsia"/>
        </w:rPr>
        <w:t>按照GB/T 18655—20</w:t>
      </w:r>
      <w:r w:rsidR="00064444" w:rsidRPr="00B20961">
        <w:rPr>
          <w:rFonts w:hint="eastAsia"/>
        </w:rPr>
        <w:t>25</w:t>
      </w:r>
      <w:r w:rsidRPr="00B20961">
        <w:rPr>
          <w:rFonts w:hint="eastAsia"/>
        </w:rPr>
        <w:t>中6.5的方法进行试验，系统应符合GB/T 18655—20</w:t>
      </w:r>
      <w:r w:rsidR="00064444" w:rsidRPr="00B20961">
        <w:rPr>
          <w:rFonts w:hint="eastAsia"/>
        </w:rPr>
        <w:t>25</w:t>
      </w:r>
      <w:r w:rsidRPr="00B20961">
        <w:rPr>
          <w:rFonts w:hint="eastAsia"/>
        </w:rPr>
        <w:t>中表</w:t>
      </w:r>
      <w:r w:rsidR="00064444" w:rsidRPr="00B20961">
        <w:rPr>
          <w:rFonts w:hint="eastAsia"/>
        </w:rPr>
        <w:t>8</w:t>
      </w:r>
      <w:r w:rsidRPr="00B20961">
        <w:rPr>
          <w:rFonts w:hint="eastAsia"/>
        </w:rPr>
        <w:t>的等级3的要求。</w:t>
      </w:r>
    </w:p>
    <w:p w14:paraId="2495660C" w14:textId="5BDC2B9A" w:rsidR="005F7344" w:rsidRPr="00B20961" w:rsidRDefault="00B83CF1" w:rsidP="00F12804">
      <w:pPr>
        <w:pStyle w:val="affe"/>
        <w:spacing w:before="120" w:after="120"/>
      </w:pPr>
      <w:r w:rsidRPr="00B20961">
        <w:rPr>
          <w:rFonts w:hint="eastAsia"/>
        </w:rPr>
        <w:t>对由传导和耦合引起的电骚扰抗扰</w:t>
      </w:r>
    </w:p>
    <w:p w14:paraId="616B09F5" w14:textId="0DECDB12" w:rsidR="00B83CF1" w:rsidRPr="00B20961" w:rsidRDefault="00B83CF1" w:rsidP="00F12804">
      <w:pPr>
        <w:pStyle w:val="afff"/>
        <w:spacing w:before="120" w:after="120"/>
      </w:pPr>
      <w:r w:rsidRPr="00B20961">
        <w:rPr>
          <w:rFonts w:hint="eastAsia"/>
        </w:rPr>
        <w:t>沿电源线的电瞬态传导抗扰度</w:t>
      </w:r>
    </w:p>
    <w:p w14:paraId="05665C47" w14:textId="1CB99080" w:rsidR="00B83CF1" w:rsidRPr="00B20961" w:rsidRDefault="00B83CF1" w:rsidP="00B83CF1">
      <w:pPr>
        <w:pStyle w:val="affffb"/>
        <w:ind w:firstLine="420"/>
      </w:pPr>
      <w:r w:rsidRPr="00B20961">
        <w:rPr>
          <w:rFonts w:hint="eastAsia"/>
        </w:rPr>
        <w:t>按照GB/T 21437.2—2021中第4章规定的方法进行试验，试验脉冲按照GB/T 21437.2—2021中表A.1或表A.2中Ⅲ级要求选择1,2a,3a,3b。试验中和试验后，系统所有功能应符合GB/T 21437.1—2021中状态I的要求，即试验中和试验后，系统能够完成设计功能。</w:t>
      </w:r>
    </w:p>
    <w:p w14:paraId="42EECEF5" w14:textId="310D0496" w:rsidR="00B83CF1" w:rsidRPr="00B20961" w:rsidRDefault="00B83CF1" w:rsidP="00F12804">
      <w:pPr>
        <w:pStyle w:val="afff"/>
        <w:spacing w:before="120" w:after="120"/>
      </w:pPr>
      <w:r w:rsidRPr="00B20961">
        <w:rPr>
          <w:rFonts w:hint="eastAsia"/>
        </w:rPr>
        <w:t>耦合电瞬态发射抗扰度</w:t>
      </w:r>
    </w:p>
    <w:p w14:paraId="6C665F23" w14:textId="5D5544D5" w:rsidR="00B83CF1" w:rsidRPr="00B20961" w:rsidRDefault="00B83CF1" w:rsidP="00F12804">
      <w:pPr>
        <w:pStyle w:val="affffb"/>
        <w:ind w:firstLine="420"/>
      </w:pPr>
      <w:r w:rsidRPr="00B20961">
        <w:rPr>
          <w:rFonts w:hint="eastAsia"/>
        </w:rPr>
        <w:t>按照GB/T 21437.3—2021中第3章规定的方法进行试验，试验脉冲严酷程度应符合GB/T 21437.3—2021中表B.1或表B.2中Ⅲ级要求。试验中和试验后，系统所有功能应符合GB/T 21437.1—2021中状态I的要求，即试验中和试验后，系统能够完成设计功能。</w:t>
      </w:r>
    </w:p>
    <w:p w14:paraId="492EE98E" w14:textId="1FFD3698" w:rsidR="007E7142" w:rsidRPr="00B20961" w:rsidRDefault="007E7142" w:rsidP="007E7142">
      <w:pPr>
        <w:pStyle w:val="affc"/>
        <w:spacing w:before="240" w:after="240"/>
      </w:pPr>
      <w:bookmarkStart w:id="101" w:name="_Toc213399260"/>
      <w:bookmarkStart w:id="102" w:name="_Toc213399269"/>
      <w:r w:rsidRPr="00B20961">
        <w:rPr>
          <w:rFonts w:hint="eastAsia"/>
        </w:rPr>
        <w:t>试验方法</w:t>
      </w:r>
      <w:bookmarkEnd w:id="101"/>
      <w:bookmarkEnd w:id="102"/>
    </w:p>
    <w:p w14:paraId="35106976" w14:textId="502427E7" w:rsidR="007E7142" w:rsidRPr="00B20961" w:rsidRDefault="005A3F91" w:rsidP="007E7142">
      <w:pPr>
        <w:pStyle w:val="affd"/>
        <w:spacing w:before="120" w:after="120"/>
      </w:pPr>
      <w:bookmarkStart w:id="103" w:name="_Toc183081550"/>
      <w:bookmarkStart w:id="104" w:name="_Toc109591340"/>
      <w:bookmarkStart w:id="105" w:name="_Toc75943324"/>
      <w:r w:rsidRPr="00B20961">
        <w:rPr>
          <w:rFonts w:hint="eastAsia"/>
        </w:rPr>
        <w:t>土地平整质量试验方法</w:t>
      </w:r>
      <w:bookmarkEnd w:id="103"/>
      <w:bookmarkEnd w:id="104"/>
    </w:p>
    <w:p w14:paraId="381A6AF0" w14:textId="77777777" w:rsidR="005A3F91" w:rsidRPr="00B20961" w:rsidRDefault="005A3F91" w:rsidP="00F12804">
      <w:pPr>
        <w:pStyle w:val="affe"/>
        <w:spacing w:before="120" w:after="120"/>
      </w:pPr>
      <w:r w:rsidRPr="00B20961">
        <w:rPr>
          <w:rFonts w:hint="eastAsia"/>
        </w:rPr>
        <w:t>试验前准备</w:t>
      </w:r>
    </w:p>
    <w:p w14:paraId="6885520D" w14:textId="4E49E9B2" w:rsidR="005A3F91" w:rsidRPr="00F12804" w:rsidRDefault="005A3F91" w:rsidP="00F12804">
      <w:pPr>
        <w:pStyle w:val="affffb"/>
        <w:ind w:firstLine="420"/>
      </w:pPr>
      <w:r w:rsidRPr="00F12804">
        <w:rPr>
          <w:rFonts w:hint="eastAsia"/>
        </w:rPr>
        <w:t>试验地块的条件应符合</w:t>
      </w:r>
      <w:r w:rsidRPr="00F12804">
        <w:t>DG/T 151</w:t>
      </w:r>
      <w:r w:rsidR="00A65D6B">
        <w:rPr>
          <w:rFonts w:hint="eastAsia"/>
        </w:rPr>
        <w:t>—</w:t>
      </w:r>
      <w:r w:rsidRPr="00F12804">
        <w:t>2023</w:t>
      </w:r>
      <w:r w:rsidRPr="00F12804">
        <w:rPr>
          <w:rFonts w:hint="eastAsia"/>
        </w:rPr>
        <w:t>中</w:t>
      </w:r>
      <w:r w:rsidRPr="00F12804">
        <w:t>5.3.3.1</w:t>
      </w:r>
      <w:r w:rsidR="00DA1577">
        <w:rPr>
          <w:rFonts w:hint="eastAsia"/>
        </w:rPr>
        <w:t>的</w:t>
      </w:r>
      <w:r w:rsidRPr="00F12804">
        <w:rPr>
          <w:rFonts w:hint="eastAsia"/>
        </w:rPr>
        <w:t>要求。</w:t>
      </w:r>
    </w:p>
    <w:p w14:paraId="5DA9A6E5" w14:textId="77777777" w:rsidR="005A3F91" w:rsidRPr="00F12804" w:rsidRDefault="005A3F91" w:rsidP="00F12804">
      <w:pPr>
        <w:pStyle w:val="affe"/>
        <w:spacing w:before="120" w:after="120"/>
      </w:pPr>
      <w:r w:rsidRPr="00F12804">
        <w:rPr>
          <w:rFonts w:hint="eastAsia"/>
        </w:rPr>
        <w:t>试验数据处理</w:t>
      </w:r>
    </w:p>
    <w:p w14:paraId="51D926A3" w14:textId="77777777" w:rsidR="0061069F" w:rsidRDefault="008F36D5" w:rsidP="005A3F91">
      <w:pPr>
        <w:pStyle w:val="afffffffff0"/>
      </w:pPr>
      <w:r w:rsidRPr="00B20961">
        <w:rPr>
          <w:rFonts w:hint="eastAsia"/>
        </w:rPr>
        <w:t>平地作业完成后，</w:t>
      </w:r>
      <w:r w:rsidR="005A3F91" w:rsidRPr="00B20961">
        <w:rPr>
          <w:rFonts w:hint="eastAsia"/>
        </w:rPr>
        <w:t>首先确定试验场地中测量线的位置，在</w:t>
      </w:r>
      <w:r w:rsidR="00A65D6B">
        <w:t>60</w:t>
      </w:r>
      <w:r w:rsidR="00A65D6B">
        <w:t> </w:t>
      </w:r>
      <w:r w:rsidR="00A65D6B">
        <w:t>m</w:t>
      </w:r>
      <w:r w:rsidR="005A3F91" w:rsidRPr="00B20961">
        <w:rPr>
          <w:rFonts w:hint="eastAsia"/>
        </w:rPr>
        <w:t>×</w:t>
      </w:r>
      <w:r w:rsidR="00A65D6B">
        <w:t>30</w:t>
      </w:r>
      <w:r w:rsidR="00A65D6B">
        <w:t> </w:t>
      </w:r>
      <w:r w:rsidR="00A65D6B">
        <w:t>m</w:t>
      </w:r>
      <w:r w:rsidR="005A3F91" w:rsidRPr="00B20961">
        <w:rPr>
          <w:rFonts w:hint="eastAsia"/>
        </w:rPr>
        <w:t>试验场地内用测量工具进行测量，每</w:t>
      </w:r>
      <w:r w:rsidR="00A65D6B">
        <w:t>5</w:t>
      </w:r>
      <w:r w:rsidR="00A65D6B">
        <w:t> </w:t>
      </w:r>
      <w:r w:rsidR="00A65D6B">
        <w:t>m</w:t>
      </w:r>
      <w:r w:rsidR="005A3F91" w:rsidRPr="00B20961">
        <w:rPr>
          <w:rFonts w:hint="eastAsia"/>
        </w:rPr>
        <w:t>确定一条测量线，测量线的位置如图1所示。</w:t>
      </w:r>
    </w:p>
    <w:p w14:paraId="6BF657E8" w14:textId="06D26E2B" w:rsidR="005A3F91" w:rsidRPr="00B20961" w:rsidRDefault="0061069F" w:rsidP="0061069F">
      <w:pPr>
        <w:pStyle w:val="afffffffff0"/>
        <w:numPr>
          <w:ilvl w:val="0"/>
          <w:numId w:val="0"/>
        </w:numPr>
        <w:jc w:val="center"/>
      </w:pPr>
      <w:r>
        <w:rPr>
          <w:rFonts w:hint="eastAsia"/>
          <w:noProof/>
        </w:rPr>
        <w:drawing>
          <wp:inline distT="0" distB="0" distL="0" distR="0" wp14:anchorId="2F7E01D4" wp14:editId="6F77E61B">
            <wp:extent cx="3609892" cy="1797614"/>
            <wp:effectExtent l="0" t="0" r="0" b="0"/>
            <wp:docPr id="3933156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1135" cy="1803213"/>
                    </a:xfrm>
                    <a:prstGeom prst="rect">
                      <a:avLst/>
                    </a:prstGeom>
                    <a:noFill/>
                    <a:ln>
                      <a:noFill/>
                    </a:ln>
                  </pic:spPr>
                </pic:pic>
              </a:graphicData>
            </a:graphic>
          </wp:inline>
        </w:drawing>
      </w:r>
    </w:p>
    <w:p w14:paraId="04E80ABA" w14:textId="2D417329" w:rsidR="00674F1F" w:rsidRPr="00B20961" w:rsidRDefault="00674F1F" w:rsidP="00F12804">
      <w:pPr>
        <w:pStyle w:val="afd"/>
        <w:spacing w:before="120" w:after="120"/>
      </w:pPr>
      <w:r w:rsidRPr="00B20961">
        <w:rPr>
          <w:rFonts w:hint="eastAsia"/>
        </w:rPr>
        <w:t>测量线的位置与地形测量遍历轨迹</w:t>
      </w:r>
    </w:p>
    <w:p w14:paraId="5336E4CE" w14:textId="43E47CDD" w:rsidR="005A3F91" w:rsidRPr="00B20961" w:rsidRDefault="005A3F91" w:rsidP="00F12804">
      <w:pPr>
        <w:pStyle w:val="afffffffff0"/>
      </w:pPr>
      <w:r w:rsidRPr="00B20961">
        <w:rPr>
          <w:rFonts w:hint="eastAsia"/>
        </w:rPr>
        <w:t>地形测量前，</w:t>
      </w:r>
      <w:r w:rsidR="00DA1577">
        <w:rPr>
          <w:rFonts w:hint="eastAsia"/>
        </w:rPr>
        <w:t>将</w:t>
      </w:r>
      <w:r w:rsidRPr="00B20961">
        <w:rPr>
          <w:rFonts w:hint="eastAsia"/>
        </w:rPr>
        <w:t>平地铲</w:t>
      </w:r>
      <w:r w:rsidR="00DA1577">
        <w:rPr>
          <w:rFonts w:hint="eastAsia"/>
        </w:rPr>
        <w:t>下落</w:t>
      </w:r>
      <w:r w:rsidRPr="00B20961">
        <w:rPr>
          <w:rFonts w:hint="eastAsia"/>
        </w:rPr>
        <w:t>在</w:t>
      </w:r>
      <w:r w:rsidR="00552492" w:rsidRPr="00B20961">
        <w:rPr>
          <w:rFonts w:hint="eastAsia"/>
        </w:rPr>
        <w:t>平整地面</w:t>
      </w:r>
      <w:r w:rsidRPr="00B20961">
        <w:rPr>
          <w:rFonts w:hint="eastAsia"/>
        </w:rPr>
        <w:t>上</w:t>
      </w:r>
      <w:r w:rsidR="00DA1577">
        <w:rPr>
          <w:rFonts w:hint="eastAsia"/>
        </w:rPr>
        <w:t>，记录此</w:t>
      </w:r>
      <w:r w:rsidRPr="00B20961">
        <w:rPr>
          <w:rFonts w:hint="eastAsia"/>
        </w:rPr>
        <w:t>时</w:t>
      </w:r>
      <w:r w:rsidR="00552492" w:rsidRPr="00B20961">
        <w:rPr>
          <w:rFonts w:ascii="Times New Roman" w:hint="eastAsia"/>
        </w:rPr>
        <w:t>卫星天线</w:t>
      </w:r>
      <w:r w:rsidRPr="00B20961">
        <w:rPr>
          <w:rFonts w:hint="eastAsia"/>
        </w:rPr>
        <w:t>距离地面高度</w:t>
      </w:r>
      <w:r w:rsidRPr="00B20961">
        <w:rPr>
          <w:position w:val="-12"/>
        </w:rPr>
        <w:object w:dxaOrig="240" w:dyaOrig="360" w14:anchorId="228BA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pt" o:ole="">
            <v:imagedata r:id="rId16" o:title=""/>
          </v:shape>
          <o:OLEObject Type="Embed" ProgID="Equation.DSMT4" ShapeID="_x0000_i1025" DrawAspect="Content" ObjectID="_1824021744" r:id="rId17"/>
        </w:object>
      </w:r>
      <w:r w:rsidRPr="00B20961">
        <w:rPr>
          <w:rFonts w:hint="eastAsia"/>
        </w:rPr>
        <w:t>，</w:t>
      </w:r>
      <w:r w:rsidR="00DA1577">
        <w:rPr>
          <w:rFonts w:hint="eastAsia"/>
        </w:rPr>
        <w:t>再</w:t>
      </w:r>
      <w:r w:rsidRPr="00B20961">
        <w:rPr>
          <w:rFonts w:hint="eastAsia"/>
        </w:rPr>
        <w:t>将平地铲提升至最大抬升高度，记录此时</w:t>
      </w:r>
      <w:r w:rsidR="00552492" w:rsidRPr="00B20961">
        <w:rPr>
          <w:rFonts w:ascii="Times New Roman" w:hint="eastAsia"/>
        </w:rPr>
        <w:t>卫星天线</w:t>
      </w:r>
      <w:r w:rsidRPr="00B20961">
        <w:rPr>
          <w:rFonts w:hint="eastAsia"/>
        </w:rPr>
        <w:t>与地面间的高度</w:t>
      </w:r>
      <w:r w:rsidRPr="00B20961">
        <w:fldChar w:fldCharType="begin"/>
      </w:r>
      <w:r w:rsidRPr="00B20961">
        <w:instrText xml:space="preserve"> </w:instrText>
      </w:r>
      <w:r w:rsidRPr="00B20961">
        <w:rPr>
          <w:position w:val="-12"/>
        </w:rPr>
        <w:instrText>EMB</w:instrText>
      </w:r>
      <w:r w:rsidR="00A65D6B">
        <w:rPr>
          <w:position w:val="-12"/>
        </w:rPr>
        <w:instrText>1</w:instrText>
      </w:r>
      <w:r w:rsidR="00A65D6B">
        <w:rPr>
          <w:position w:val="-12"/>
        </w:rPr>
        <w:instrText> </w:instrText>
      </w:r>
      <w:r w:rsidR="00A65D6B">
        <w:rPr>
          <w:position w:val="-12"/>
        </w:rPr>
        <w:instrText>m</w:instrText>
      </w:r>
      <w:r w:rsidRPr="00B20961">
        <w:rPr>
          <w:position w:val="-12"/>
        </w:rPr>
        <w:instrText>Equation.DSMT4</w:instrText>
      </w:r>
      <w:r w:rsidRPr="00B20961">
        <w:instrText xml:space="preserve"> </w:instrText>
      </w:r>
      <w:r w:rsidRPr="00B20961">
        <w:fldChar w:fldCharType="separate"/>
      </w:r>
      <w:r w:rsidR="00000000">
        <w:rPr>
          <w:position w:val="-12"/>
        </w:rPr>
        <w:pict w14:anchorId="61AD5BAA">
          <v:shape id="_x0000_i1026" type="#_x0000_t75" style="width:12.75pt;height:18pt">
            <v:imagedata r:id="rId18" o:title=""/>
          </v:shape>
        </w:pict>
      </w:r>
      <w:r w:rsidRPr="00B20961">
        <w:fldChar w:fldCharType="end"/>
      </w:r>
      <w:r w:rsidRPr="00B20961">
        <w:rPr>
          <w:rFonts w:hint="eastAsia"/>
        </w:rPr>
        <w:t>。</w:t>
      </w:r>
      <w:r w:rsidR="00DA1577">
        <w:rPr>
          <w:rFonts w:hint="eastAsia"/>
        </w:rPr>
        <w:t>开始地形测量时</w:t>
      </w:r>
      <w:r w:rsidRPr="00B20961">
        <w:rPr>
          <w:rFonts w:hint="eastAsia"/>
        </w:rPr>
        <w:t>，</w:t>
      </w:r>
      <w:r w:rsidR="00DA1577">
        <w:rPr>
          <w:rFonts w:hint="eastAsia"/>
        </w:rPr>
        <w:t>保持平</w:t>
      </w:r>
      <w:r w:rsidRPr="00B20961">
        <w:rPr>
          <w:rFonts w:hint="eastAsia"/>
        </w:rPr>
        <w:t>地铲处于最大抬升高度，</w:t>
      </w:r>
      <w:r w:rsidR="00586BA7">
        <w:rPr>
          <w:rFonts w:hint="eastAsia"/>
        </w:rPr>
        <w:t>平地机</w:t>
      </w:r>
      <w:r w:rsidRPr="00B20961">
        <w:rPr>
          <w:rFonts w:hint="eastAsia"/>
        </w:rPr>
        <w:t>以</w:t>
      </w:r>
      <w:r w:rsidR="00BE0981">
        <w:rPr>
          <w:rFonts w:hint="eastAsia"/>
        </w:rPr>
        <w:t>≤</w:t>
      </w:r>
      <w:r w:rsidRPr="00B20961">
        <w:t>1 m/s</w:t>
      </w:r>
      <w:r w:rsidRPr="00B20961">
        <w:rPr>
          <w:rFonts w:hint="eastAsia"/>
        </w:rPr>
        <w:t>的速度，行进路线覆盖图</w:t>
      </w:r>
      <w:r w:rsidRPr="00B20961">
        <w:t xml:space="preserve">1 </w:t>
      </w:r>
      <w:r w:rsidRPr="00B20961">
        <w:rPr>
          <w:rFonts w:hint="eastAsia"/>
        </w:rPr>
        <w:t>中所有测量线，</w:t>
      </w:r>
      <w:r w:rsidR="00DA1577">
        <w:rPr>
          <w:rFonts w:hint="eastAsia"/>
        </w:rPr>
        <w:t>并</w:t>
      </w:r>
      <w:r w:rsidRPr="00B20961">
        <w:rPr>
          <w:rFonts w:hint="eastAsia"/>
        </w:rPr>
        <w:t>以不低于</w:t>
      </w:r>
      <w:r w:rsidRPr="00B20961">
        <w:t>1Hz</w:t>
      </w:r>
      <w:r w:rsidRPr="00B20961">
        <w:rPr>
          <w:rFonts w:hint="eastAsia"/>
        </w:rPr>
        <w:t>的频率采集并记录地形数据，试验地块内总样本高程数据不少于</w:t>
      </w:r>
      <w:r w:rsidRPr="00B20961">
        <w:t>700</w:t>
      </w:r>
      <w:r w:rsidRPr="00B20961">
        <w:rPr>
          <w:rFonts w:hint="eastAsia"/>
        </w:rPr>
        <w:t>条。</w:t>
      </w:r>
    </w:p>
    <w:p w14:paraId="7BF48D92" w14:textId="77777777" w:rsidR="005A3F91" w:rsidRPr="00B20961" w:rsidRDefault="005A3F91" w:rsidP="00F12804">
      <w:pPr>
        <w:pStyle w:val="afffffffff0"/>
      </w:pPr>
      <w:r w:rsidRPr="00B20961">
        <w:rPr>
          <w:rFonts w:hint="eastAsia"/>
        </w:rPr>
        <w:lastRenderedPageBreak/>
        <w:t>对采集的试验地块内地形高程数据进行处理，统计有效的高程数量</w:t>
      </w:r>
      <w:r w:rsidRPr="00B20961">
        <w:rPr>
          <w:position w:val="-14"/>
        </w:rPr>
        <w:object w:dxaOrig="360" w:dyaOrig="375" w14:anchorId="52A26598">
          <v:shape id="_x0000_i1027" type="#_x0000_t75" style="width:18pt;height:18.75pt" o:ole="">
            <v:imagedata r:id="rId19" o:title=""/>
          </v:shape>
          <o:OLEObject Type="Embed" ProgID="Equation.DSMT4" ShapeID="_x0000_i1027" DrawAspect="Content" ObjectID="_1824021745" r:id="rId20"/>
        </w:object>
      </w:r>
      <w:r w:rsidRPr="00B20961">
        <w:rPr>
          <w:rFonts w:hint="eastAsia"/>
        </w:rPr>
        <w:t>，按照公式（</w:t>
      </w:r>
      <w:r w:rsidRPr="00B20961">
        <w:t>1</w:t>
      </w:r>
      <w:r w:rsidRPr="00B20961">
        <w:rPr>
          <w:rFonts w:hint="eastAsia"/>
        </w:rPr>
        <w:t>）计算试验地块内高程数据算术平均值</w:t>
      </w:r>
      <w:r w:rsidRPr="00B20961">
        <w:rPr>
          <w:position w:val="-14"/>
        </w:rPr>
        <w:object w:dxaOrig="300" w:dyaOrig="420" w14:anchorId="3B205415">
          <v:shape id="_x0000_i1028" type="#_x0000_t75" style="width:16.5pt;height:20.25pt" o:ole="">
            <v:imagedata r:id="rId21" o:title=""/>
          </v:shape>
          <o:OLEObject Type="Embed" ProgID="Equation.DSMT4" ShapeID="_x0000_i1028" DrawAspect="Content" ObjectID="_1824021746" r:id="rId22"/>
        </w:object>
      </w:r>
      <w:r w:rsidRPr="00B20961">
        <w:rPr>
          <w:rFonts w:hint="eastAsia"/>
        </w:rPr>
        <w:t>。</w:t>
      </w:r>
    </w:p>
    <w:p w14:paraId="6FE818F7" w14:textId="77777777" w:rsidR="005A3F91" w:rsidRPr="00B20961" w:rsidRDefault="005A3F91" w:rsidP="005A3F91">
      <w:pPr>
        <w:tabs>
          <w:tab w:val="center" w:pos="4678"/>
          <w:tab w:val="right" w:leader="middleDot" w:pos="9356"/>
        </w:tabs>
        <w:spacing w:line="240" w:lineRule="auto"/>
        <w:rPr>
          <w:rFonts w:ascii="宋体" w:hAnsi="宋体" w:hint="eastAsia"/>
        </w:rPr>
      </w:pPr>
      <w:r w:rsidRPr="00B20961">
        <w:rPr>
          <w:rFonts w:ascii="宋体" w:hAnsi="宋体" w:hint="eastAsia"/>
        </w:rPr>
        <w:tab/>
      </w:r>
      <w:r w:rsidRPr="00B20961">
        <w:rPr>
          <w:rFonts w:ascii="宋体" w:hAnsi="宋体"/>
          <w:position w:val="-32"/>
        </w:rPr>
        <w:object w:dxaOrig="1060" w:dyaOrig="1080" w14:anchorId="624677A1">
          <v:shape id="_x0000_i1029" type="#_x0000_t75" style="width:52.5pt;height:54pt" o:ole="">
            <v:imagedata r:id="rId23" o:title=""/>
          </v:shape>
          <o:OLEObject Type="Embed" ProgID="Equation.DSMT4" ShapeID="_x0000_i1029" DrawAspect="Content" ObjectID="_1824021747" r:id="rId24"/>
        </w:object>
      </w:r>
      <w:r w:rsidRPr="00B20961">
        <w:rPr>
          <w:rFonts w:ascii="微软雅黑" w:eastAsia="微软雅黑" w:hAnsi="微软雅黑" w:hint="eastAsia"/>
        </w:rPr>
        <w:tab/>
      </w:r>
      <w:r w:rsidRPr="00B20961">
        <w:rPr>
          <w:rFonts w:ascii="宋体" w:hAnsi="宋体" w:hint="eastAsia"/>
        </w:rPr>
        <w:t>(1)</w:t>
      </w:r>
    </w:p>
    <w:p w14:paraId="3612B08B" w14:textId="77777777" w:rsidR="005A3F91" w:rsidRPr="00B20961" w:rsidRDefault="005A3F91" w:rsidP="005A3F91">
      <w:pPr>
        <w:snapToGrid w:val="0"/>
        <w:ind w:firstLineChars="200" w:firstLine="420"/>
        <w:rPr>
          <w:kern w:val="0"/>
        </w:rPr>
      </w:pPr>
      <w:r w:rsidRPr="00B20961">
        <w:rPr>
          <w:rFonts w:hint="eastAsia"/>
          <w:kern w:val="0"/>
        </w:rPr>
        <w:t>式中：</w:t>
      </w:r>
    </w:p>
    <w:p w14:paraId="060BA53B" w14:textId="77777777" w:rsidR="005A3F91" w:rsidRPr="00B20961" w:rsidRDefault="005A3F91" w:rsidP="005A3F91">
      <w:pPr>
        <w:widowControl/>
        <w:adjustRightInd/>
        <w:spacing w:line="240" w:lineRule="auto"/>
        <w:ind w:firstLineChars="200" w:firstLine="420"/>
        <w:rPr>
          <w:rFonts w:ascii="宋体" w:hAnsi="Times New Roman"/>
          <w:noProof/>
          <w:kern w:val="0"/>
          <w:szCs w:val="20"/>
        </w:rPr>
      </w:pPr>
      <w:r w:rsidRPr="00B20961">
        <w:rPr>
          <w:rFonts w:ascii="宋体" w:hAnsi="Times New Roman"/>
          <w:noProof/>
          <w:kern w:val="0"/>
          <w:position w:val="-14"/>
          <w:szCs w:val="20"/>
        </w:rPr>
        <w:object w:dxaOrig="300" w:dyaOrig="420" w14:anchorId="446838B3">
          <v:shape id="_x0000_i1030" type="#_x0000_t75" style="width:16.5pt;height:20.25pt" o:ole="">
            <v:imagedata r:id="rId21" o:title=""/>
          </v:shape>
          <o:OLEObject Type="Embed" ProgID="Equation.DSMT4" ShapeID="_x0000_i1030" DrawAspect="Content" ObjectID="_1824021748" r:id="rId25"/>
        </w:object>
      </w:r>
      <w:r w:rsidRPr="00B20961">
        <w:rPr>
          <w:rFonts w:ascii="宋体" w:hAnsi="Times New Roman"/>
          <w:noProof/>
          <w:kern w:val="0"/>
          <w:szCs w:val="20"/>
        </w:rPr>
        <w:t>——</w:t>
      </w:r>
      <w:r w:rsidRPr="00B20961">
        <w:rPr>
          <w:rFonts w:ascii="宋体" w:hAnsi="Times New Roman" w:hint="eastAsia"/>
          <w:noProof/>
          <w:kern w:val="0"/>
          <w:szCs w:val="20"/>
        </w:rPr>
        <w:t>试验地块内高程数据算术平均值，单位为米（</w:t>
      </w:r>
      <w:r w:rsidRPr="00B20961">
        <w:rPr>
          <w:rFonts w:ascii="宋体" w:hAnsi="Times New Roman"/>
          <w:noProof/>
          <w:kern w:val="0"/>
          <w:szCs w:val="20"/>
        </w:rPr>
        <w:t>m</w:t>
      </w:r>
      <w:r w:rsidRPr="00B20961">
        <w:rPr>
          <w:rFonts w:ascii="宋体" w:hAnsi="Times New Roman" w:hint="eastAsia"/>
          <w:noProof/>
          <w:kern w:val="0"/>
          <w:szCs w:val="20"/>
        </w:rPr>
        <w:t>）；</w:t>
      </w:r>
    </w:p>
    <w:p w14:paraId="07CE8F05" w14:textId="4E6BFA40" w:rsidR="005A3F91" w:rsidRPr="00B20961" w:rsidRDefault="005A3F91" w:rsidP="005A3F91">
      <w:pPr>
        <w:widowControl/>
        <w:adjustRightInd/>
        <w:spacing w:line="240" w:lineRule="auto"/>
        <w:ind w:firstLineChars="200" w:firstLine="420"/>
        <w:rPr>
          <w:rFonts w:ascii="宋体" w:hAnsi="Times New Roman"/>
          <w:noProof/>
          <w:kern w:val="0"/>
          <w:szCs w:val="20"/>
        </w:rPr>
      </w:pPr>
      <w:r w:rsidRPr="00B20961">
        <w:rPr>
          <w:rFonts w:ascii="宋体" w:hAnsi="Times New Roman"/>
          <w:noProof/>
          <w:kern w:val="0"/>
          <w:position w:val="-14"/>
          <w:szCs w:val="20"/>
        </w:rPr>
        <w:object w:dxaOrig="360" w:dyaOrig="375" w14:anchorId="6D54035E">
          <v:shape id="_x0000_i1031" type="#_x0000_t75" style="width:18.75pt;height:18.75pt" o:ole="">
            <v:imagedata r:id="rId26" o:title=""/>
          </v:shape>
          <o:OLEObject Type="Embed" ProgID="Equation.DSMT4" ShapeID="_x0000_i1031" DrawAspect="Content" ObjectID="_1824021749" r:id="rId27"/>
        </w:object>
      </w:r>
      <w:r w:rsidRPr="00B20961">
        <w:rPr>
          <w:rFonts w:ascii="宋体" w:hAnsi="Times New Roman"/>
          <w:noProof/>
          <w:kern w:val="0"/>
          <w:szCs w:val="20"/>
        </w:rPr>
        <w:t>——</w:t>
      </w:r>
      <w:r w:rsidRPr="00B20961">
        <w:rPr>
          <w:rFonts w:ascii="宋体" w:hAnsi="Times New Roman" w:hint="eastAsia"/>
          <w:noProof/>
          <w:kern w:val="0"/>
          <w:szCs w:val="20"/>
        </w:rPr>
        <w:t>试验地块内有效</w:t>
      </w:r>
      <w:r w:rsidR="00DA1577">
        <w:rPr>
          <w:rFonts w:ascii="宋体" w:hAnsi="Times New Roman" w:hint="eastAsia"/>
          <w:noProof/>
          <w:kern w:val="0"/>
          <w:szCs w:val="20"/>
        </w:rPr>
        <w:t>的</w:t>
      </w:r>
      <w:r w:rsidRPr="00B20961">
        <w:rPr>
          <w:rFonts w:ascii="宋体" w:hAnsi="Times New Roman" w:hint="eastAsia"/>
          <w:noProof/>
          <w:kern w:val="0"/>
          <w:szCs w:val="20"/>
        </w:rPr>
        <w:t>高程数据数量；</w:t>
      </w:r>
    </w:p>
    <w:p w14:paraId="1A516A57" w14:textId="5E27659F" w:rsidR="005A3F91" w:rsidRPr="00B20961" w:rsidRDefault="005A3F91" w:rsidP="005A3F91">
      <w:pPr>
        <w:widowControl/>
        <w:adjustRightInd/>
        <w:spacing w:line="240" w:lineRule="auto"/>
        <w:ind w:firstLineChars="200" w:firstLine="420"/>
        <w:rPr>
          <w:rFonts w:ascii="宋体" w:hAnsi="Times New Roman"/>
          <w:noProof/>
          <w:kern w:val="0"/>
          <w:szCs w:val="20"/>
        </w:rPr>
      </w:pPr>
      <w:r w:rsidRPr="00B20961">
        <w:rPr>
          <w:rFonts w:ascii="宋体" w:hAnsi="Times New Roman"/>
          <w:noProof/>
          <w:kern w:val="0"/>
          <w:position w:val="-14"/>
          <w:szCs w:val="20"/>
        </w:rPr>
        <w:object w:dxaOrig="315" w:dyaOrig="375" w14:anchorId="4B120CE8">
          <v:shape id="_x0000_i1032" type="#_x0000_t75" style="width:15.75pt;height:18.75pt" o:ole="">
            <v:imagedata r:id="rId28" o:title=""/>
          </v:shape>
          <o:OLEObject Type="Embed" ProgID="Equation.DSMT4" ShapeID="_x0000_i1032" DrawAspect="Content" ObjectID="_1824021750" r:id="rId29"/>
        </w:object>
      </w:r>
      <w:r w:rsidRPr="00B20961">
        <w:rPr>
          <w:rFonts w:ascii="宋体" w:hAnsi="Times New Roman"/>
          <w:noProof/>
          <w:kern w:val="0"/>
          <w:szCs w:val="20"/>
        </w:rPr>
        <w:t>——</w:t>
      </w:r>
      <w:r w:rsidRPr="00B20961">
        <w:rPr>
          <w:rFonts w:ascii="宋体" w:hAnsi="Times New Roman" w:hint="eastAsia"/>
          <w:noProof/>
          <w:kern w:val="0"/>
          <w:szCs w:val="20"/>
        </w:rPr>
        <w:t>试验地块内第</w:t>
      </w:r>
      <w:r w:rsidRPr="00B20961">
        <w:rPr>
          <w:rFonts w:ascii="宋体" w:hAnsi="Times New Roman"/>
          <w:noProof/>
          <w:kern w:val="0"/>
          <w:position w:val="-6"/>
          <w:szCs w:val="20"/>
        </w:rPr>
        <w:object w:dxaOrig="135" w:dyaOrig="255" w14:anchorId="0E85FF85">
          <v:shape id="_x0000_i1033" type="#_x0000_t75" style="width:6.75pt;height:13.5pt" o:ole="">
            <v:imagedata r:id="rId30" o:title=""/>
          </v:shape>
          <o:OLEObject Type="Embed" ProgID="Equation.DSMT4" ShapeID="_x0000_i1033" DrawAspect="Content" ObjectID="_1824021751" r:id="rId31"/>
        </w:object>
      </w:r>
      <w:r w:rsidRPr="00B20961">
        <w:rPr>
          <w:rFonts w:ascii="宋体" w:hAnsi="Times New Roman" w:hint="eastAsia"/>
          <w:noProof/>
          <w:kern w:val="0"/>
          <w:szCs w:val="20"/>
        </w:rPr>
        <w:t>条有效</w:t>
      </w:r>
      <w:r w:rsidR="00DA1577">
        <w:rPr>
          <w:rFonts w:ascii="宋体" w:hAnsi="Times New Roman" w:hint="eastAsia"/>
          <w:noProof/>
          <w:kern w:val="0"/>
          <w:szCs w:val="20"/>
        </w:rPr>
        <w:t>的</w:t>
      </w:r>
      <w:r w:rsidRPr="00B20961">
        <w:rPr>
          <w:rFonts w:ascii="宋体" w:hAnsi="Times New Roman" w:hint="eastAsia"/>
          <w:noProof/>
          <w:kern w:val="0"/>
          <w:szCs w:val="20"/>
        </w:rPr>
        <w:t>高程数据。</w:t>
      </w:r>
    </w:p>
    <w:p w14:paraId="406955EF" w14:textId="77777777" w:rsidR="005A3F91" w:rsidRPr="00B20961" w:rsidRDefault="005A3F91" w:rsidP="00F12804">
      <w:pPr>
        <w:pStyle w:val="afffffffff0"/>
      </w:pPr>
      <w:r w:rsidRPr="00B20961">
        <w:rPr>
          <w:rFonts w:hint="eastAsia"/>
        </w:rPr>
        <w:t>利用采集的试验地块高程数据，按照公式（</w:t>
      </w:r>
      <w:r w:rsidRPr="00B20961">
        <w:t>2</w:t>
      </w:r>
      <w:r w:rsidRPr="00B20961">
        <w:rPr>
          <w:rFonts w:hint="eastAsia"/>
        </w:rPr>
        <w:t>）计算试验地块的平整质量。</w:t>
      </w:r>
    </w:p>
    <w:p w14:paraId="241292DC" w14:textId="77777777" w:rsidR="005A3F91" w:rsidRPr="00B20961" w:rsidRDefault="005A3F91" w:rsidP="005A3F91">
      <w:pPr>
        <w:tabs>
          <w:tab w:val="center" w:pos="4678"/>
          <w:tab w:val="right" w:leader="middleDot" w:pos="9356"/>
        </w:tabs>
        <w:spacing w:line="240" w:lineRule="auto"/>
        <w:jc w:val="right"/>
        <w:rPr>
          <w:rFonts w:ascii="宋体" w:hAnsi="宋体" w:hint="eastAsia"/>
        </w:rPr>
      </w:pPr>
      <w:r w:rsidRPr="00B20961">
        <w:rPr>
          <w:rFonts w:ascii="微软雅黑" w:eastAsia="微软雅黑" w:hAnsi="微软雅黑" w:hint="eastAsia"/>
        </w:rPr>
        <w:tab/>
      </w:r>
      <w:r w:rsidRPr="00B20961">
        <w:rPr>
          <w:rFonts w:ascii="宋体" w:hAnsi="宋体"/>
          <w:position w:val="-34"/>
        </w:rPr>
        <w:object w:dxaOrig="2200" w:dyaOrig="1140" w14:anchorId="45A83F9F">
          <v:shape id="_x0000_i1034" type="#_x0000_t75" style="width:110.25pt;height:57pt" o:ole="">
            <v:imagedata r:id="rId32" o:title=""/>
          </v:shape>
          <o:OLEObject Type="Embed" ProgID="Equation.DSMT4" ShapeID="_x0000_i1034" DrawAspect="Content" ObjectID="_1824021752" r:id="rId33"/>
        </w:object>
      </w:r>
      <w:r w:rsidRPr="00B20961">
        <w:rPr>
          <w:rFonts w:ascii="微软雅黑" w:eastAsia="微软雅黑" w:hAnsi="微软雅黑" w:hint="eastAsia"/>
        </w:rPr>
        <w:tab/>
      </w:r>
      <w:r w:rsidRPr="00B20961">
        <w:rPr>
          <w:rFonts w:ascii="宋体" w:hAnsi="宋体" w:hint="eastAsia"/>
        </w:rPr>
        <w:t>(2)</w:t>
      </w:r>
    </w:p>
    <w:p w14:paraId="7798BE03" w14:textId="77777777" w:rsidR="005A3F91" w:rsidRPr="00B20961" w:rsidRDefault="005A3F91" w:rsidP="005A3F91">
      <w:pPr>
        <w:adjustRightInd/>
        <w:spacing w:line="360" w:lineRule="auto"/>
        <w:ind w:firstLineChars="200" w:firstLine="420"/>
        <w:jc w:val="left"/>
        <w:rPr>
          <w:rFonts w:ascii="Times New Roman" w:hAnsi="Times New Roman"/>
        </w:rPr>
      </w:pPr>
      <w:r w:rsidRPr="00B20961">
        <w:rPr>
          <w:rFonts w:ascii="Times New Roman" w:hAnsi="Times New Roman" w:hint="eastAsia"/>
        </w:rPr>
        <w:t>式中：</w:t>
      </w:r>
    </w:p>
    <w:p w14:paraId="39BE6CDB" w14:textId="310E3F3E" w:rsidR="005A3F91" w:rsidRPr="00B20961" w:rsidRDefault="005A3F91" w:rsidP="005A3F91">
      <w:pPr>
        <w:widowControl/>
        <w:adjustRightInd/>
        <w:spacing w:line="240" w:lineRule="auto"/>
        <w:ind w:firstLineChars="200" w:firstLine="420"/>
        <w:rPr>
          <w:rFonts w:ascii="宋体" w:hAnsi="Times New Roman"/>
          <w:noProof/>
          <w:kern w:val="0"/>
          <w:szCs w:val="20"/>
        </w:rPr>
      </w:pPr>
      <w:r w:rsidRPr="00B20961">
        <w:rPr>
          <w:rFonts w:ascii="宋体" w:hAnsi="Times New Roman"/>
          <w:noProof/>
          <w:kern w:val="0"/>
          <w:position w:val="-14"/>
          <w:szCs w:val="20"/>
        </w:rPr>
        <w:object w:dxaOrig="460" w:dyaOrig="380" w14:anchorId="629D9A57">
          <v:shape id="_x0000_i1035" type="#_x0000_t75" style="width:23.25pt;height:18.75pt" o:ole="">
            <v:imagedata r:id="rId34" o:title=""/>
          </v:shape>
          <o:OLEObject Type="Embed" ProgID="Equation.DSMT4" ShapeID="_x0000_i1035" DrawAspect="Content" ObjectID="_1824021753" r:id="rId35"/>
        </w:object>
      </w:r>
      <w:r w:rsidRPr="00B20961">
        <w:rPr>
          <w:rFonts w:ascii="宋体" w:hAnsi="Times New Roman"/>
          <w:noProof/>
          <w:kern w:val="0"/>
          <w:szCs w:val="20"/>
        </w:rPr>
        <w:t>——</w:t>
      </w:r>
      <w:r w:rsidRPr="00B20961">
        <w:rPr>
          <w:rFonts w:ascii="宋体" w:hAnsi="宋体" w:hint="eastAsia"/>
          <w:noProof/>
          <w:kern w:val="0"/>
          <w:szCs w:val="20"/>
        </w:rPr>
        <w:t>试验地块</w:t>
      </w:r>
      <w:r w:rsidR="00DA1577">
        <w:rPr>
          <w:rFonts w:ascii="宋体" w:hAnsi="宋体" w:hint="eastAsia"/>
          <w:noProof/>
          <w:kern w:val="0"/>
          <w:szCs w:val="20"/>
        </w:rPr>
        <w:t>的</w:t>
      </w:r>
      <w:r w:rsidRPr="00B20961">
        <w:rPr>
          <w:rFonts w:ascii="宋体" w:hAnsi="宋体" w:hint="eastAsia"/>
          <w:noProof/>
          <w:kern w:val="0"/>
        </w:rPr>
        <w:t>高程标准差，</w:t>
      </w:r>
      <w:r w:rsidRPr="00B20961">
        <w:rPr>
          <w:rFonts w:ascii="宋体" w:hAnsi="宋体" w:hint="eastAsia"/>
          <w:noProof/>
          <w:kern w:val="0"/>
          <w:szCs w:val="20"/>
        </w:rPr>
        <w:t>单位为米（m）。</w:t>
      </w:r>
    </w:p>
    <w:p w14:paraId="0A9A62F4" w14:textId="7E04B232" w:rsidR="00674F1F" w:rsidRPr="00B20961" w:rsidRDefault="00674F1F" w:rsidP="008A35D3">
      <w:pPr>
        <w:pStyle w:val="affd"/>
        <w:spacing w:before="120" w:after="120"/>
      </w:pPr>
      <w:r w:rsidRPr="00B20961">
        <w:rPr>
          <w:rFonts w:hint="eastAsia"/>
        </w:rPr>
        <w:t>定位性能</w:t>
      </w:r>
    </w:p>
    <w:p w14:paraId="5FD2D619" w14:textId="2CCCF408" w:rsidR="00674F1F" w:rsidRPr="00B20961" w:rsidRDefault="00674F1F" w:rsidP="008A35D3">
      <w:pPr>
        <w:pStyle w:val="afffffffff0"/>
      </w:pPr>
      <w:r w:rsidRPr="00B20961">
        <w:rPr>
          <w:rFonts w:hint="eastAsia"/>
        </w:rPr>
        <w:t>按照</w:t>
      </w:r>
      <w:r w:rsidRPr="00B20961">
        <w:t>BD</w:t>
      </w:r>
      <w:r w:rsidR="00A65D6B">
        <w:rPr>
          <w:rFonts w:hint="eastAsia"/>
        </w:rPr>
        <w:t xml:space="preserve"> </w:t>
      </w:r>
      <w:r w:rsidRPr="00B20961">
        <w:t>420002</w:t>
      </w:r>
      <w:r w:rsidRPr="00B20961">
        <w:t>—</w:t>
      </w:r>
      <w:r w:rsidRPr="00B20961">
        <w:t>2015</w:t>
      </w:r>
      <w:r w:rsidRPr="00B20961">
        <w:rPr>
          <w:rFonts w:hint="eastAsia"/>
        </w:rPr>
        <w:t>中</w:t>
      </w:r>
      <w:r w:rsidRPr="00B20961">
        <w:t>5.2.1</w:t>
      </w:r>
      <w:r w:rsidRPr="00B20961">
        <w:rPr>
          <w:rFonts w:hint="eastAsia"/>
        </w:rPr>
        <w:t>规定的方法进行试验，系统具备单北斗系统工作能力。</w:t>
      </w:r>
    </w:p>
    <w:p w14:paraId="366C6469" w14:textId="78AACC26" w:rsidR="00674F1F" w:rsidRPr="00B20961" w:rsidRDefault="00674F1F" w:rsidP="008A35D3">
      <w:pPr>
        <w:pStyle w:val="afffffffff0"/>
      </w:pPr>
      <w:r w:rsidRPr="00B20961">
        <w:rPr>
          <w:rFonts w:hint="eastAsia"/>
        </w:rPr>
        <w:t>按照</w:t>
      </w:r>
      <w:r w:rsidRPr="00B20961">
        <w:t>BD</w:t>
      </w:r>
      <w:r w:rsidR="00A65D6B">
        <w:rPr>
          <w:rFonts w:hint="eastAsia"/>
        </w:rPr>
        <w:t xml:space="preserve"> </w:t>
      </w:r>
      <w:r w:rsidRPr="00B20961">
        <w:t>420002</w:t>
      </w:r>
      <w:r w:rsidRPr="00B20961">
        <w:t>—</w:t>
      </w:r>
      <w:r w:rsidRPr="00B20961">
        <w:t>2015</w:t>
      </w:r>
      <w:r w:rsidRPr="00B20961">
        <w:rPr>
          <w:rFonts w:hint="eastAsia"/>
        </w:rPr>
        <w:t>中</w:t>
      </w:r>
      <w:r w:rsidRPr="00B20961">
        <w:t>5.3.4.2</w:t>
      </w:r>
      <w:r w:rsidRPr="00B20961">
        <w:rPr>
          <w:rFonts w:hint="eastAsia"/>
        </w:rPr>
        <w:t>规定的方法进行试验，系统水平定位精度</w:t>
      </w:r>
      <w:r w:rsidRPr="00B20961">
        <w:t>≤</w:t>
      </w:r>
      <w:r w:rsidR="00A65D6B">
        <w:t>2</w:t>
      </w:r>
      <w:r w:rsidR="00A65D6B">
        <w:t> </w:t>
      </w:r>
      <w:r w:rsidR="00A65D6B">
        <w:t>cm</w:t>
      </w:r>
      <w:r w:rsidRPr="00B20961">
        <w:rPr>
          <w:rFonts w:hint="eastAsia"/>
        </w:rPr>
        <w:t>，高程定位精度</w:t>
      </w:r>
      <w:r w:rsidRPr="00B20961">
        <w:t>≤</w:t>
      </w:r>
      <w:r w:rsidR="00A65D6B">
        <w:t>4</w:t>
      </w:r>
      <w:r w:rsidR="00A65D6B">
        <w:t> </w:t>
      </w:r>
      <w:r w:rsidR="00A65D6B">
        <w:t>cm</w:t>
      </w:r>
      <w:r w:rsidRPr="00B20961">
        <w:rPr>
          <w:rFonts w:hint="eastAsia"/>
        </w:rPr>
        <w:t>。</w:t>
      </w:r>
    </w:p>
    <w:p w14:paraId="7754D620" w14:textId="66B05FAB" w:rsidR="00674F1F" w:rsidRPr="00B20961" w:rsidRDefault="00674F1F" w:rsidP="008A35D3">
      <w:pPr>
        <w:pStyle w:val="affd"/>
        <w:spacing w:before="120" w:after="120"/>
      </w:pPr>
      <w:r w:rsidRPr="00B20961">
        <w:rPr>
          <w:rFonts w:hint="eastAsia"/>
        </w:rPr>
        <w:t>电气性能</w:t>
      </w:r>
    </w:p>
    <w:p w14:paraId="0CA77C7E" w14:textId="77777777" w:rsidR="00674F1F" w:rsidRPr="00B20961" w:rsidRDefault="00674F1F" w:rsidP="008A35D3">
      <w:pPr>
        <w:pStyle w:val="affe"/>
        <w:spacing w:before="120" w:after="120"/>
      </w:pPr>
      <w:r w:rsidRPr="00B20961">
        <w:rPr>
          <w:rFonts w:hint="eastAsia"/>
        </w:rPr>
        <w:t>电源电压适应性</w:t>
      </w:r>
    </w:p>
    <w:p w14:paraId="0F686D07" w14:textId="6382603E" w:rsidR="00674F1F" w:rsidRPr="00B20961" w:rsidRDefault="00674F1F" w:rsidP="008A35D3">
      <w:pPr>
        <w:adjustRightInd/>
        <w:spacing w:line="360" w:lineRule="auto"/>
        <w:ind w:firstLineChars="200" w:firstLine="420"/>
        <w:jc w:val="left"/>
        <w:rPr>
          <w:rFonts w:ascii="Times New Roman" w:hAnsi="Times New Roman"/>
        </w:rPr>
      </w:pPr>
      <w:r w:rsidRPr="00B20961">
        <w:rPr>
          <w:rFonts w:ascii="Times New Roman" w:hAnsi="Times New Roman" w:hint="eastAsia"/>
        </w:rPr>
        <w:t>在按表</w:t>
      </w:r>
      <w:r w:rsidRPr="00B20961">
        <w:rPr>
          <w:rFonts w:ascii="Times New Roman" w:hAnsi="Times New Roman"/>
        </w:rPr>
        <w:t>2</w:t>
      </w:r>
      <w:r w:rsidRPr="00B20961">
        <w:rPr>
          <w:rFonts w:ascii="Times New Roman" w:hAnsi="Times New Roman" w:hint="eastAsia"/>
        </w:rPr>
        <w:t>给出的电源电压波动范围进行电压适应性试验后，系统各项功能均应正常。</w:t>
      </w:r>
    </w:p>
    <w:p w14:paraId="15DADBA5" w14:textId="36DAD0E0" w:rsidR="008A35D3" w:rsidRPr="00B20961" w:rsidRDefault="008A35D3" w:rsidP="008A35D3">
      <w:pPr>
        <w:pStyle w:val="aff2"/>
        <w:spacing w:before="120" w:after="120"/>
      </w:pPr>
      <w:r w:rsidRPr="00B20961">
        <w:rPr>
          <w:rFonts w:hint="eastAsia"/>
        </w:rPr>
        <w:t>电气性能试验参数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10"/>
        <w:gridCol w:w="3112"/>
        <w:gridCol w:w="3112"/>
      </w:tblGrid>
      <w:tr w:rsidR="00B20961" w:rsidRPr="003F2664" w14:paraId="7E093E3C" w14:textId="77777777" w:rsidTr="00674F1F">
        <w:trPr>
          <w:tblHeader/>
          <w:jc w:val="center"/>
        </w:trPr>
        <w:tc>
          <w:tcPr>
            <w:tcW w:w="3110" w:type="dxa"/>
            <w:tcBorders>
              <w:top w:val="single" w:sz="8" w:space="0" w:color="auto"/>
              <w:bottom w:val="single" w:sz="8" w:space="0" w:color="auto"/>
            </w:tcBorders>
          </w:tcPr>
          <w:p w14:paraId="1CE9F1B3" w14:textId="4C5276B9" w:rsidR="00674F1F" w:rsidRPr="003F2664" w:rsidRDefault="00674F1F" w:rsidP="00F12804">
            <w:pPr>
              <w:pStyle w:val="afffffffff9"/>
              <w:rPr>
                <w:rFonts w:hAnsi="宋体" w:hint="eastAsia"/>
              </w:rPr>
            </w:pPr>
            <w:r w:rsidRPr="003F2664">
              <w:rPr>
                <w:rFonts w:hAnsi="宋体" w:cs="宋体" w:hint="eastAsia"/>
                <w:szCs w:val="22"/>
                <w:lang w:eastAsia="en-US"/>
              </w:rPr>
              <w:t xml:space="preserve">电源电压波动范围 </w:t>
            </w:r>
          </w:p>
        </w:tc>
        <w:tc>
          <w:tcPr>
            <w:tcW w:w="3112" w:type="dxa"/>
            <w:tcBorders>
              <w:top w:val="single" w:sz="8" w:space="0" w:color="auto"/>
              <w:bottom w:val="single" w:sz="8" w:space="0" w:color="auto"/>
            </w:tcBorders>
          </w:tcPr>
          <w:p w14:paraId="55EA1214" w14:textId="12A17A7D" w:rsidR="00674F1F" w:rsidRPr="003F2664" w:rsidRDefault="00674F1F" w:rsidP="00F12804">
            <w:pPr>
              <w:pStyle w:val="afffffffff9"/>
              <w:rPr>
                <w:rFonts w:hAnsi="宋体" w:hint="eastAsia"/>
              </w:rPr>
            </w:pPr>
            <w:r w:rsidRPr="003F2664">
              <w:rPr>
                <w:rFonts w:hAnsi="宋体" w:cs="宋体" w:hint="eastAsia"/>
                <w:szCs w:val="22"/>
                <w:lang w:eastAsia="en-US"/>
              </w:rPr>
              <w:t xml:space="preserve">极性反接试验电压 </w:t>
            </w:r>
          </w:p>
        </w:tc>
        <w:tc>
          <w:tcPr>
            <w:tcW w:w="3112" w:type="dxa"/>
            <w:tcBorders>
              <w:top w:val="single" w:sz="8" w:space="0" w:color="auto"/>
              <w:bottom w:val="single" w:sz="8" w:space="0" w:color="auto"/>
            </w:tcBorders>
          </w:tcPr>
          <w:p w14:paraId="0FC46FFF" w14:textId="57E4DABC" w:rsidR="00674F1F" w:rsidRPr="003F2664" w:rsidRDefault="00674F1F" w:rsidP="00F12804">
            <w:pPr>
              <w:pStyle w:val="afffffffff9"/>
              <w:rPr>
                <w:rFonts w:hAnsi="宋体" w:hint="eastAsia"/>
              </w:rPr>
            </w:pPr>
            <w:r w:rsidRPr="003F2664">
              <w:rPr>
                <w:rFonts w:hAnsi="宋体" w:cs="宋体" w:hint="eastAsia"/>
                <w:szCs w:val="22"/>
                <w:lang w:eastAsia="en-US"/>
              </w:rPr>
              <w:t xml:space="preserve">过电压 </w:t>
            </w:r>
          </w:p>
        </w:tc>
      </w:tr>
      <w:tr w:rsidR="00B20961" w:rsidRPr="003F2664" w14:paraId="7948E6CC" w14:textId="77777777" w:rsidTr="00674F1F">
        <w:trPr>
          <w:jc w:val="center"/>
        </w:trPr>
        <w:tc>
          <w:tcPr>
            <w:tcW w:w="3110" w:type="dxa"/>
            <w:tcBorders>
              <w:top w:val="single" w:sz="8" w:space="0" w:color="auto"/>
            </w:tcBorders>
          </w:tcPr>
          <w:p w14:paraId="43A57144" w14:textId="4B66D74C" w:rsidR="00674F1F" w:rsidRPr="003F2664" w:rsidRDefault="00674F1F" w:rsidP="00F12804">
            <w:pPr>
              <w:pStyle w:val="afffffffff9"/>
              <w:rPr>
                <w:rFonts w:hAnsi="宋体" w:hint="eastAsia"/>
              </w:rPr>
            </w:pPr>
            <w:r w:rsidRPr="003F2664">
              <w:rPr>
                <w:rFonts w:hAnsi="宋体" w:cs="宋体" w:hint="eastAsia"/>
                <w:szCs w:val="22"/>
                <w:lang w:eastAsia="en-US"/>
              </w:rPr>
              <w:t>9~</w:t>
            </w:r>
            <w:r w:rsidR="00A65D6B" w:rsidRPr="003F2664">
              <w:rPr>
                <w:rFonts w:hAnsi="宋体" w:cs="宋体"/>
                <w:szCs w:val="22"/>
                <w:lang w:eastAsia="en-US"/>
              </w:rPr>
              <w:t>36</w:t>
            </w:r>
            <w:r w:rsidR="00A65D6B" w:rsidRPr="003F2664">
              <w:rPr>
                <w:rFonts w:ascii="Times New Roman"/>
                <w:szCs w:val="22"/>
                <w:lang w:eastAsia="en-US"/>
              </w:rPr>
              <w:t> </w:t>
            </w:r>
            <w:r w:rsidR="00A65D6B" w:rsidRPr="003F2664">
              <w:rPr>
                <w:rFonts w:hAnsi="宋体" w:cs="宋体"/>
                <w:szCs w:val="22"/>
                <w:lang w:eastAsia="en-US"/>
              </w:rPr>
              <w:t>V</w:t>
            </w:r>
          </w:p>
        </w:tc>
        <w:tc>
          <w:tcPr>
            <w:tcW w:w="3112" w:type="dxa"/>
            <w:tcBorders>
              <w:top w:val="single" w:sz="8" w:space="0" w:color="auto"/>
            </w:tcBorders>
          </w:tcPr>
          <w:p w14:paraId="3CF72614" w14:textId="05CFD32A" w:rsidR="00674F1F" w:rsidRPr="003F2664" w:rsidRDefault="00674F1F" w:rsidP="00F12804">
            <w:pPr>
              <w:pStyle w:val="afffffffff9"/>
              <w:rPr>
                <w:rFonts w:hAnsi="宋体" w:hint="eastAsia"/>
              </w:rPr>
            </w:pPr>
            <w:r w:rsidRPr="003F2664">
              <w:rPr>
                <w:rFonts w:hAnsi="宋体" w:cs="宋体"/>
                <w:spacing w:val="-4"/>
                <w:szCs w:val="22"/>
                <w:lang w:eastAsia="en-US"/>
              </w:rPr>
              <w:t>28</w:t>
            </w:r>
            <w:r w:rsidR="003F2664" w:rsidRPr="003F2664">
              <w:rPr>
                <w:rFonts w:hAnsi="宋体" w:cs="Cambria Math" w:hint="eastAsia"/>
              </w:rPr>
              <w:t>±</w:t>
            </w:r>
            <w:r w:rsidR="00A65D6B" w:rsidRPr="003F2664">
              <w:rPr>
                <w:rFonts w:hAnsi="宋体" w:cs="宋体"/>
                <w:spacing w:val="-4"/>
                <w:szCs w:val="22"/>
                <w:lang w:eastAsia="en-US"/>
              </w:rPr>
              <w:t>0.2</w:t>
            </w:r>
            <w:r w:rsidR="00A65D6B" w:rsidRPr="003F2664">
              <w:rPr>
                <w:rFonts w:ascii="Times New Roman"/>
                <w:spacing w:val="-4"/>
                <w:szCs w:val="22"/>
                <w:lang w:eastAsia="en-US"/>
              </w:rPr>
              <w:t> </w:t>
            </w:r>
            <w:r w:rsidR="00A65D6B" w:rsidRPr="003F2664">
              <w:rPr>
                <w:rFonts w:hAnsi="宋体" w:cs="宋体"/>
                <w:spacing w:val="-4"/>
                <w:szCs w:val="22"/>
                <w:lang w:eastAsia="en-US"/>
              </w:rPr>
              <w:t>V</w:t>
            </w:r>
          </w:p>
        </w:tc>
        <w:tc>
          <w:tcPr>
            <w:tcW w:w="3112" w:type="dxa"/>
            <w:tcBorders>
              <w:top w:val="single" w:sz="8" w:space="0" w:color="auto"/>
            </w:tcBorders>
          </w:tcPr>
          <w:p w14:paraId="707CA813" w14:textId="3699EE4A" w:rsidR="00674F1F" w:rsidRPr="003F2664" w:rsidRDefault="00A65D6B" w:rsidP="00F12804">
            <w:pPr>
              <w:pStyle w:val="afffffffff9"/>
              <w:rPr>
                <w:rFonts w:hAnsi="宋体" w:hint="eastAsia"/>
              </w:rPr>
            </w:pPr>
            <w:r w:rsidRPr="003F2664">
              <w:rPr>
                <w:rFonts w:hAnsi="宋体" w:cs="宋体"/>
                <w:szCs w:val="22"/>
                <w:lang w:eastAsia="en-US"/>
              </w:rPr>
              <w:t>40</w:t>
            </w:r>
            <w:r w:rsidRPr="003F2664">
              <w:rPr>
                <w:rFonts w:ascii="Times New Roman"/>
                <w:szCs w:val="22"/>
                <w:lang w:eastAsia="en-US"/>
              </w:rPr>
              <w:t> </w:t>
            </w:r>
            <w:r w:rsidRPr="003F2664">
              <w:rPr>
                <w:rFonts w:hAnsi="宋体" w:cs="宋体"/>
                <w:szCs w:val="22"/>
                <w:lang w:eastAsia="en-US"/>
              </w:rPr>
              <w:t>V</w:t>
            </w:r>
          </w:p>
        </w:tc>
      </w:tr>
    </w:tbl>
    <w:p w14:paraId="49FDDCEF" w14:textId="77777777" w:rsidR="008A35D3" w:rsidRPr="008A35D3" w:rsidRDefault="008A35D3" w:rsidP="008A35D3">
      <w:pPr>
        <w:pStyle w:val="affe"/>
        <w:spacing w:before="120" w:after="120"/>
      </w:pPr>
      <w:r w:rsidRPr="008A35D3">
        <w:rPr>
          <w:rFonts w:hint="eastAsia"/>
        </w:rPr>
        <w:t>耐电源极性反接性能</w:t>
      </w:r>
    </w:p>
    <w:p w14:paraId="2B11A547" w14:textId="4A5764A0" w:rsidR="008A35D3" w:rsidRPr="003F2664" w:rsidRDefault="008A35D3" w:rsidP="008A35D3">
      <w:pPr>
        <w:adjustRightInd/>
        <w:spacing w:line="360" w:lineRule="auto"/>
        <w:ind w:firstLineChars="200" w:firstLine="420"/>
        <w:jc w:val="left"/>
        <w:rPr>
          <w:rFonts w:ascii="宋体" w:hAnsi="宋体" w:hint="eastAsia"/>
        </w:rPr>
      </w:pPr>
      <w:r w:rsidRPr="003F2664">
        <w:rPr>
          <w:rFonts w:ascii="宋体" w:hAnsi="宋体" w:hint="eastAsia"/>
        </w:rPr>
        <w:t>在表</w:t>
      </w:r>
      <w:r w:rsidRPr="003F2664">
        <w:rPr>
          <w:rFonts w:ascii="宋体" w:hAnsi="宋体"/>
        </w:rPr>
        <w:t>2</w:t>
      </w:r>
      <w:r w:rsidRPr="003F2664">
        <w:rPr>
          <w:rFonts w:ascii="宋体" w:hAnsi="宋体" w:hint="eastAsia"/>
        </w:rPr>
        <w:t>规定的标称电源电压极性反接试验下，系统应能承受</w:t>
      </w:r>
      <w:r w:rsidR="00A65D6B" w:rsidRPr="003F2664">
        <w:rPr>
          <w:rFonts w:ascii="宋体" w:hAnsi="宋体"/>
        </w:rPr>
        <w:t>1</w:t>
      </w:r>
      <w:r w:rsidR="00A65D6B" w:rsidRPr="003F2664">
        <w:rPr>
          <w:rFonts w:ascii="Times New Roman" w:hAnsi="Times New Roman"/>
        </w:rPr>
        <w:t> </w:t>
      </w:r>
      <w:r w:rsidR="00A65D6B" w:rsidRPr="003F2664">
        <w:rPr>
          <w:rFonts w:ascii="宋体" w:hAnsi="宋体"/>
        </w:rPr>
        <w:t>min</w:t>
      </w:r>
      <w:r w:rsidRPr="003F2664">
        <w:rPr>
          <w:rFonts w:ascii="宋体" w:hAnsi="宋体" w:hint="eastAsia"/>
        </w:rPr>
        <w:t>的极性反接试验，除熔断器外（允许更换烧坏的熔断器）不应有其他电气故障。试验后系统各项功能均应正常。</w:t>
      </w:r>
    </w:p>
    <w:p w14:paraId="5EFE5036" w14:textId="77777777" w:rsidR="008A35D3" w:rsidRPr="008A35D3" w:rsidRDefault="008A35D3" w:rsidP="008A35D3">
      <w:pPr>
        <w:pStyle w:val="affe"/>
        <w:spacing w:before="120" w:after="120"/>
      </w:pPr>
      <w:r w:rsidRPr="008A35D3">
        <w:rPr>
          <w:rFonts w:hint="eastAsia"/>
        </w:rPr>
        <w:t>耐电源过电压性能</w:t>
      </w:r>
    </w:p>
    <w:p w14:paraId="0BDE00AD" w14:textId="15BC1C81" w:rsidR="008A35D3" w:rsidRPr="003F2664" w:rsidRDefault="008A35D3" w:rsidP="008A35D3">
      <w:pPr>
        <w:adjustRightInd/>
        <w:spacing w:line="360" w:lineRule="auto"/>
        <w:ind w:firstLineChars="200" w:firstLine="420"/>
        <w:jc w:val="left"/>
        <w:rPr>
          <w:rFonts w:ascii="宋体" w:hAnsi="宋体" w:hint="eastAsia"/>
        </w:rPr>
      </w:pPr>
      <w:r w:rsidRPr="003F2664">
        <w:rPr>
          <w:rFonts w:ascii="宋体" w:hAnsi="宋体" w:hint="eastAsia"/>
        </w:rPr>
        <w:t>在表</w:t>
      </w:r>
      <w:r w:rsidRPr="003F2664">
        <w:rPr>
          <w:rFonts w:ascii="宋体" w:hAnsi="宋体"/>
        </w:rPr>
        <w:t>2</w:t>
      </w:r>
      <w:r w:rsidRPr="003F2664">
        <w:rPr>
          <w:rFonts w:ascii="宋体" w:hAnsi="宋体" w:hint="eastAsia"/>
        </w:rPr>
        <w:t>规定的过电压下，应能承受</w:t>
      </w:r>
      <w:r w:rsidR="00A65D6B" w:rsidRPr="003F2664">
        <w:rPr>
          <w:rFonts w:ascii="宋体" w:hAnsi="宋体"/>
        </w:rPr>
        <w:t>1</w:t>
      </w:r>
      <w:r w:rsidR="00A65D6B" w:rsidRPr="003F2664">
        <w:rPr>
          <w:rFonts w:ascii="Times New Roman" w:hAnsi="Times New Roman"/>
        </w:rPr>
        <w:t> </w:t>
      </w:r>
      <w:r w:rsidR="00A65D6B" w:rsidRPr="003F2664">
        <w:rPr>
          <w:rFonts w:ascii="宋体" w:hAnsi="宋体"/>
        </w:rPr>
        <w:t>min</w:t>
      </w:r>
      <w:r w:rsidRPr="003F2664">
        <w:rPr>
          <w:rFonts w:ascii="宋体" w:hAnsi="宋体" w:hint="eastAsia"/>
        </w:rPr>
        <w:t>的电源过电压试验。试验后系统各项功能均应正常。</w:t>
      </w:r>
    </w:p>
    <w:p w14:paraId="71F8614E" w14:textId="4D3881F2" w:rsidR="008A35D3" w:rsidRPr="008A35D3" w:rsidRDefault="008A35D3" w:rsidP="00043C2B">
      <w:pPr>
        <w:pStyle w:val="affd"/>
        <w:spacing w:before="120" w:after="120"/>
      </w:pPr>
      <w:r w:rsidRPr="008A35D3">
        <w:rPr>
          <w:rFonts w:hint="eastAsia"/>
        </w:rPr>
        <w:t>气候环境适应性</w:t>
      </w:r>
    </w:p>
    <w:p w14:paraId="10B477D3" w14:textId="1D57C49A" w:rsidR="005A3F91" w:rsidRPr="003F2664" w:rsidRDefault="008A35D3" w:rsidP="008A35D3">
      <w:pPr>
        <w:adjustRightInd/>
        <w:spacing w:line="360" w:lineRule="auto"/>
        <w:ind w:firstLineChars="200" w:firstLine="420"/>
        <w:jc w:val="left"/>
        <w:rPr>
          <w:rFonts w:ascii="宋体" w:hAnsi="宋体" w:hint="eastAsia"/>
        </w:rPr>
      </w:pPr>
      <w:r w:rsidRPr="003F2664">
        <w:rPr>
          <w:rFonts w:ascii="宋体" w:hAnsi="宋体" w:hint="eastAsia"/>
        </w:rPr>
        <w:t>系统气候环境试验应符合</w:t>
      </w:r>
      <w:r w:rsidRPr="003F2664">
        <w:rPr>
          <w:rFonts w:ascii="宋体" w:hAnsi="宋体"/>
        </w:rPr>
        <w:t>GB/T</w:t>
      </w:r>
      <w:r w:rsidR="00A65D6B" w:rsidRPr="003F2664">
        <w:rPr>
          <w:rFonts w:ascii="宋体" w:hAnsi="宋体" w:hint="eastAsia"/>
        </w:rPr>
        <w:t xml:space="preserve"> </w:t>
      </w:r>
      <w:r w:rsidRPr="003F2664">
        <w:rPr>
          <w:rFonts w:ascii="宋体" w:hAnsi="宋体"/>
        </w:rPr>
        <w:t>2423.1</w:t>
      </w:r>
      <w:r w:rsidRPr="003F2664">
        <w:rPr>
          <w:rFonts w:ascii="宋体" w:hAnsi="宋体" w:hint="eastAsia"/>
        </w:rPr>
        <w:t>、</w:t>
      </w:r>
      <w:r w:rsidRPr="003F2664">
        <w:rPr>
          <w:rFonts w:ascii="宋体" w:hAnsi="宋体"/>
        </w:rPr>
        <w:t>GB/T</w:t>
      </w:r>
      <w:r w:rsidR="00A65D6B" w:rsidRPr="003F2664">
        <w:rPr>
          <w:rFonts w:ascii="宋体" w:hAnsi="宋体" w:hint="eastAsia"/>
        </w:rPr>
        <w:t xml:space="preserve"> </w:t>
      </w:r>
      <w:r w:rsidRPr="003F2664">
        <w:rPr>
          <w:rFonts w:ascii="宋体" w:hAnsi="宋体"/>
        </w:rPr>
        <w:t>2423.2</w:t>
      </w:r>
      <w:r w:rsidRPr="003F2664">
        <w:rPr>
          <w:rFonts w:ascii="宋体" w:hAnsi="宋体" w:hint="eastAsia"/>
        </w:rPr>
        <w:t>和</w:t>
      </w:r>
      <w:r w:rsidRPr="003F2664">
        <w:rPr>
          <w:rFonts w:ascii="宋体" w:hAnsi="宋体"/>
        </w:rPr>
        <w:t>GB/T</w:t>
      </w:r>
      <w:r w:rsidR="00A65D6B" w:rsidRPr="003F2664">
        <w:rPr>
          <w:rFonts w:ascii="宋体" w:hAnsi="宋体" w:hint="eastAsia"/>
        </w:rPr>
        <w:t xml:space="preserve"> </w:t>
      </w:r>
      <w:r w:rsidRPr="003F2664">
        <w:rPr>
          <w:rFonts w:ascii="宋体" w:hAnsi="宋体"/>
        </w:rPr>
        <w:t>2423.3</w:t>
      </w:r>
      <w:r w:rsidRPr="003F2664">
        <w:rPr>
          <w:rFonts w:ascii="宋体" w:hAnsi="宋体" w:hint="eastAsia"/>
        </w:rPr>
        <w:t>的要求，试验条件见表</w:t>
      </w:r>
      <w:r w:rsidRPr="003F2664">
        <w:rPr>
          <w:rFonts w:ascii="宋体" w:hAnsi="宋体"/>
        </w:rPr>
        <w:t>3</w:t>
      </w:r>
      <w:r w:rsidRPr="003F2664">
        <w:rPr>
          <w:rFonts w:ascii="宋体" w:hAnsi="宋体" w:hint="eastAsia"/>
        </w:rPr>
        <w:t>。在承受各项气候环境试验后，系统应无电气故障，机壳、插接器等不应有严重变形，各项功能应正常。</w:t>
      </w:r>
    </w:p>
    <w:p w14:paraId="0EA556C2" w14:textId="1F116DED" w:rsidR="00862A29" w:rsidRPr="00B20961" w:rsidRDefault="00862A29" w:rsidP="00862A29">
      <w:pPr>
        <w:pStyle w:val="aff2"/>
        <w:spacing w:before="120" w:after="120"/>
      </w:pPr>
      <w:r w:rsidRPr="00B20961">
        <w:rPr>
          <w:rFonts w:hint="eastAsia"/>
        </w:rPr>
        <w:lastRenderedPageBreak/>
        <w:t>气候环境试验项目表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4"/>
        <w:gridCol w:w="2334"/>
        <w:gridCol w:w="2333"/>
        <w:gridCol w:w="2333"/>
      </w:tblGrid>
      <w:tr w:rsidR="00B20961" w:rsidRPr="003F2664" w14:paraId="3037B722" w14:textId="77777777" w:rsidTr="00B974E9">
        <w:trPr>
          <w:tblHeader/>
          <w:jc w:val="center"/>
        </w:trPr>
        <w:tc>
          <w:tcPr>
            <w:tcW w:w="2334" w:type="dxa"/>
            <w:tcBorders>
              <w:top w:val="single" w:sz="8" w:space="0" w:color="auto"/>
              <w:bottom w:val="single" w:sz="8" w:space="0" w:color="auto"/>
            </w:tcBorders>
            <w:vAlign w:val="center"/>
          </w:tcPr>
          <w:p w14:paraId="77C96DA7" w14:textId="0790168F" w:rsidR="008F36D5" w:rsidRPr="003F2664" w:rsidRDefault="008F36D5" w:rsidP="008F36D5">
            <w:pPr>
              <w:pStyle w:val="afffffffff9"/>
              <w:rPr>
                <w:rFonts w:hAnsi="宋体" w:hint="eastAsia"/>
              </w:rPr>
            </w:pPr>
            <w:r w:rsidRPr="003F2664">
              <w:rPr>
                <w:rFonts w:hAnsi="宋体" w:hint="eastAsia"/>
              </w:rPr>
              <w:t>项目</w:t>
            </w:r>
          </w:p>
        </w:tc>
        <w:tc>
          <w:tcPr>
            <w:tcW w:w="2334" w:type="dxa"/>
            <w:tcBorders>
              <w:top w:val="single" w:sz="8" w:space="0" w:color="auto"/>
              <w:bottom w:val="single" w:sz="8" w:space="0" w:color="auto"/>
            </w:tcBorders>
          </w:tcPr>
          <w:p w14:paraId="058091F0" w14:textId="60DE4E54" w:rsidR="008F36D5" w:rsidRPr="003F2664" w:rsidRDefault="008F36D5" w:rsidP="008F36D5">
            <w:pPr>
              <w:pStyle w:val="afffffffff9"/>
              <w:rPr>
                <w:rFonts w:hAnsi="宋体" w:hint="eastAsia"/>
              </w:rPr>
            </w:pPr>
            <w:r w:rsidRPr="003F2664">
              <w:rPr>
                <w:rFonts w:hAnsi="宋体" w:hint="eastAsia"/>
              </w:rPr>
              <w:t>试验参数</w:t>
            </w:r>
          </w:p>
        </w:tc>
        <w:tc>
          <w:tcPr>
            <w:tcW w:w="2333" w:type="dxa"/>
            <w:tcBorders>
              <w:top w:val="single" w:sz="8" w:space="0" w:color="auto"/>
              <w:bottom w:val="single" w:sz="8" w:space="0" w:color="auto"/>
            </w:tcBorders>
          </w:tcPr>
          <w:p w14:paraId="306B57D0" w14:textId="4B6FE094" w:rsidR="008F36D5" w:rsidRPr="003F2664" w:rsidRDefault="008F36D5" w:rsidP="008F36D5">
            <w:pPr>
              <w:pStyle w:val="afffffffff9"/>
              <w:rPr>
                <w:rFonts w:hAnsi="宋体" w:hint="eastAsia"/>
              </w:rPr>
            </w:pPr>
            <w:r w:rsidRPr="003F2664">
              <w:rPr>
                <w:rFonts w:hAnsi="宋体" w:hint="eastAsia"/>
              </w:rPr>
              <w:t>试验条件</w:t>
            </w:r>
          </w:p>
        </w:tc>
        <w:tc>
          <w:tcPr>
            <w:tcW w:w="2333" w:type="dxa"/>
            <w:tcBorders>
              <w:top w:val="single" w:sz="8" w:space="0" w:color="auto"/>
              <w:bottom w:val="single" w:sz="8" w:space="0" w:color="auto"/>
            </w:tcBorders>
            <w:vAlign w:val="center"/>
          </w:tcPr>
          <w:p w14:paraId="2114A62C" w14:textId="7C2571C7" w:rsidR="008F36D5" w:rsidRPr="003F2664" w:rsidRDefault="008F36D5" w:rsidP="008F36D5">
            <w:pPr>
              <w:pStyle w:val="afffffffff9"/>
              <w:rPr>
                <w:rFonts w:hAnsi="宋体" w:hint="eastAsia"/>
              </w:rPr>
            </w:pPr>
            <w:r w:rsidRPr="003F2664">
              <w:rPr>
                <w:rFonts w:hAnsi="宋体" w:hint="eastAsia"/>
              </w:rPr>
              <w:t>说明</w:t>
            </w:r>
          </w:p>
        </w:tc>
      </w:tr>
      <w:tr w:rsidR="00B20961" w:rsidRPr="003F2664" w14:paraId="17EB2E33" w14:textId="77777777" w:rsidTr="00A65D6B">
        <w:trPr>
          <w:jc w:val="center"/>
        </w:trPr>
        <w:tc>
          <w:tcPr>
            <w:tcW w:w="2334" w:type="dxa"/>
            <w:vMerge w:val="restart"/>
            <w:tcBorders>
              <w:top w:val="single" w:sz="8" w:space="0" w:color="auto"/>
            </w:tcBorders>
            <w:vAlign w:val="center"/>
          </w:tcPr>
          <w:p w14:paraId="64796253" w14:textId="04B0D215" w:rsidR="008F36D5" w:rsidRPr="003F2664" w:rsidRDefault="008F36D5" w:rsidP="00A65D6B">
            <w:pPr>
              <w:pStyle w:val="afffffffff9"/>
              <w:rPr>
                <w:rFonts w:hAnsi="宋体" w:hint="eastAsia"/>
              </w:rPr>
            </w:pPr>
            <w:r w:rsidRPr="003F2664">
              <w:rPr>
                <w:rFonts w:hAnsi="宋体" w:hint="eastAsia"/>
              </w:rPr>
              <w:t>高温工作试验</w:t>
            </w:r>
          </w:p>
        </w:tc>
        <w:tc>
          <w:tcPr>
            <w:tcW w:w="2334" w:type="dxa"/>
            <w:tcBorders>
              <w:top w:val="single" w:sz="8" w:space="0" w:color="auto"/>
            </w:tcBorders>
          </w:tcPr>
          <w:p w14:paraId="1FBDF53A" w14:textId="2DDF0437" w:rsidR="008F36D5" w:rsidRPr="003F2664" w:rsidRDefault="008F36D5" w:rsidP="008F36D5">
            <w:pPr>
              <w:pStyle w:val="afffffffff9"/>
              <w:rPr>
                <w:rFonts w:hAnsi="宋体" w:hint="eastAsia"/>
              </w:rPr>
            </w:pPr>
            <w:r w:rsidRPr="003F2664">
              <w:rPr>
                <w:rFonts w:hAnsi="宋体" w:hint="eastAsia"/>
              </w:rPr>
              <w:t>温度</w:t>
            </w:r>
          </w:p>
        </w:tc>
        <w:tc>
          <w:tcPr>
            <w:tcW w:w="2333" w:type="dxa"/>
            <w:tcBorders>
              <w:top w:val="single" w:sz="8" w:space="0" w:color="auto"/>
            </w:tcBorders>
          </w:tcPr>
          <w:p w14:paraId="55757B33" w14:textId="0C44FF8A" w:rsidR="008F36D5" w:rsidRPr="003F2664" w:rsidRDefault="00A65D6B" w:rsidP="008F36D5">
            <w:pPr>
              <w:pStyle w:val="afffffffff9"/>
              <w:rPr>
                <w:rFonts w:hAnsi="宋体" w:hint="eastAsia"/>
              </w:rPr>
            </w:pPr>
            <w:r w:rsidRPr="003F2664">
              <w:rPr>
                <w:rFonts w:hAnsi="宋体"/>
              </w:rPr>
              <w:t>65</w:t>
            </w:r>
            <w:r w:rsidRPr="003F2664">
              <w:rPr>
                <w:rFonts w:ascii="Times New Roman"/>
              </w:rPr>
              <w:t> </w:t>
            </w:r>
            <w:r w:rsidRPr="003F2664">
              <w:rPr>
                <w:rFonts w:hAnsi="宋体" w:hint="eastAsia"/>
              </w:rPr>
              <w:t>℃</w:t>
            </w:r>
          </w:p>
        </w:tc>
        <w:tc>
          <w:tcPr>
            <w:tcW w:w="2333" w:type="dxa"/>
            <w:vMerge w:val="restart"/>
            <w:tcBorders>
              <w:top w:val="single" w:sz="8" w:space="0" w:color="auto"/>
            </w:tcBorders>
            <w:vAlign w:val="center"/>
          </w:tcPr>
          <w:p w14:paraId="17043829" w14:textId="7587037B" w:rsidR="008F36D5" w:rsidRPr="003F2664" w:rsidRDefault="008F36D5" w:rsidP="00A65D6B">
            <w:pPr>
              <w:pStyle w:val="afffffffff9"/>
              <w:rPr>
                <w:rFonts w:hAnsi="宋体" w:hint="eastAsia"/>
              </w:rPr>
            </w:pPr>
            <w:r w:rsidRPr="003F2664">
              <w:rPr>
                <w:rFonts w:hAnsi="宋体" w:hint="eastAsia"/>
              </w:rPr>
              <w:t>试验中标称电压通电，试验后检查功能。</w:t>
            </w:r>
          </w:p>
        </w:tc>
      </w:tr>
      <w:tr w:rsidR="00B20961" w:rsidRPr="003F2664" w14:paraId="0599ECD2" w14:textId="77777777" w:rsidTr="00A65D6B">
        <w:trPr>
          <w:jc w:val="center"/>
        </w:trPr>
        <w:tc>
          <w:tcPr>
            <w:tcW w:w="2334" w:type="dxa"/>
            <w:vMerge/>
            <w:vAlign w:val="center"/>
          </w:tcPr>
          <w:p w14:paraId="345821EF" w14:textId="77777777" w:rsidR="008F36D5" w:rsidRPr="003F2664" w:rsidRDefault="008F36D5" w:rsidP="00A65D6B">
            <w:pPr>
              <w:pStyle w:val="afffffffff9"/>
              <w:rPr>
                <w:rFonts w:hAnsi="宋体" w:hint="eastAsia"/>
              </w:rPr>
            </w:pPr>
          </w:p>
        </w:tc>
        <w:tc>
          <w:tcPr>
            <w:tcW w:w="2334" w:type="dxa"/>
          </w:tcPr>
          <w:p w14:paraId="341AABA3" w14:textId="5FB17A0F" w:rsidR="008F36D5" w:rsidRPr="003F2664" w:rsidRDefault="008F36D5" w:rsidP="008F36D5">
            <w:pPr>
              <w:pStyle w:val="afffffffff9"/>
              <w:rPr>
                <w:rFonts w:hAnsi="宋体" w:hint="eastAsia"/>
              </w:rPr>
            </w:pPr>
            <w:r w:rsidRPr="003F2664">
              <w:rPr>
                <w:rFonts w:hAnsi="宋体" w:hint="eastAsia"/>
              </w:rPr>
              <w:t>持续时间</w:t>
            </w:r>
          </w:p>
        </w:tc>
        <w:tc>
          <w:tcPr>
            <w:tcW w:w="2333" w:type="dxa"/>
          </w:tcPr>
          <w:p w14:paraId="7E374F92" w14:textId="4E0C0C67" w:rsidR="008F36D5" w:rsidRPr="003F2664" w:rsidRDefault="00A65D6B" w:rsidP="008F36D5">
            <w:pPr>
              <w:pStyle w:val="afffffffff9"/>
              <w:rPr>
                <w:rFonts w:hAnsi="宋体" w:hint="eastAsia"/>
              </w:rPr>
            </w:pPr>
            <w:r w:rsidRPr="003F2664">
              <w:rPr>
                <w:rFonts w:hAnsi="宋体"/>
              </w:rPr>
              <w:t>8</w:t>
            </w:r>
            <w:r w:rsidRPr="003F2664">
              <w:rPr>
                <w:rFonts w:ascii="Times New Roman"/>
              </w:rPr>
              <w:t> </w:t>
            </w:r>
            <w:r w:rsidRPr="003F2664">
              <w:rPr>
                <w:rFonts w:hAnsi="宋体"/>
              </w:rPr>
              <w:t>h</w:t>
            </w:r>
          </w:p>
        </w:tc>
        <w:tc>
          <w:tcPr>
            <w:tcW w:w="2333" w:type="dxa"/>
            <w:vMerge/>
            <w:vAlign w:val="center"/>
          </w:tcPr>
          <w:p w14:paraId="2AF49F8F" w14:textId="77777777" w:rsidR="008F36D5" w:rsidRPr="003F2664" w:rsidRDefault="008F36D5" w:rsidP="00A65D6B">
            <w:pPr>
              <w:pStyle w:val="afffffffff9"/>
              <w:rPr>
                <w:rFonts w:hAnsi="宋体" w:hint="eastAsia"/>
              </w:rPr>
            </w:pPr>
          </w:p>
        </w:tc>
      </w:tr>
      <w:tr w:rsidR="00B20961" w:rsidRPr="003F2664" w14:paraId="1AAE2954" w14:textId="77777777" w:rsidTr="00A65D6B">
        <w:trPr>
          <w:jc w:val="center"/>
        </w:trPr>
        <w:tc>
          <w:tcPr>
            <w:tcW w:w="2334" w:type="dxa"/>
            <w:vMerge w:val="restart"/>
            <w:vAlign w:val="center"/>
          </w:tcPr>
          <w:p w14:paraId="7D1EECC8" w14:textId="0E782C40" w:rsidR="008F36D5" w:rsidRPr="003F2664" w:rsidRDefault="008F36D5" w:rsidP="00A65D6B">
            <w:pPr>
              <w:pStyle w:val="afffffffff9"/>
              <w:rPr>
                <w:rFonts w:hAnsi="宋体" w:hint="eastAsia"/>
              </w:rPr>
            </w:pPr>
            <w:r w:rsidRPr="003F2664">
              <w:rPr>
                <w:rFonts w:hAnsi="宋体" w:hint="eastAsia"/>
              </w:rPr>
              <w:t>高温放置试验</w:t>
            </w:r>
          </w:p>
        </w:tc>
        <w:tc>
          <w:tcPr>
            <w:tcW w:w="2334" w:type="dxa"/>
          </w:tcPr>
          <w:p w14:paraId="266EB336" w14:textId="36A4879D" w:rsidR="008F36D5" w:rsidRPr="003F2664" w:rsidRDefault="008F36D5" w:rsidP="008F36D5">
            <w:pPr>
              <w:pStyle w:val="afffffffff9"/>
              <w:rPr>
                <w:rFonts w:hAnsi="宋体" w:hint="eastAsia"/>
              </w:rPr>
            </w:pPr>
            <w:r w:rsidRPr="003F2664">
              <w:rPr>
                <w:rFonts w:hAnsi="宋体" w:hint="eastAsia"/>
              </w:rPr>
              <w:t>温度</w:t>
            </w:r>
          </w:p>
        </w:tc>
        <w:tc>
          <w:tcPr>
            <w:tcW w:w="2333" w:type="dxa"/>
          </w:tcPr>
          <w:p w14:paraId="7FDDF083" w14:textId="45AA5BFD" w:rsidR="008F36D5" w:rsidRPr="003F2664" w:rsidRDefault="00A65D6B" w:rsidP="008F36D5">
            <w:pPr>
              <w:pStyle w:val="afffffffff9"/>
              <w:rPr>
                <w:rFonts w:hAnsi="宋体" w:hint="eastAsia"/>
              </w:rPr>
            </w:pPr>
            <w:r w:rsidRPr="003F2664">
              <w:rPr>
                <w:rFonts w:hAnsi="宋体"/>
              </w:rPr>
              <w:t>85</w:t>
            </w:r>
            <w:r w:rsidRPr="003F2664">
              <w:rPr>
                <w:rFonts w:ascii="Times New Roman"/>
              </w:rPr>
              <w:t> </w:t>
            </w:r>
            <w:r w:rsidRPr="003F2664">
              <w:rPr>
                <w:rFonts w:hAnsi="宋体" w:hint="eastAsia"/>
              </w:rPr>
              <w:t>℃</w:t>
            </w:r>
          </w:p>
        </w:tc>
        <w:tc>
          <w:tcPr>
            <w:tcW w:w="2333" w:type="dxa"/>
            <w:vMerge w:val="restart"/>
            <w:vAlign w:val="center"/>
          </w:tcPr>
          <w:p w14:paraId="0060BFE3" w14:textId="579D6C8F" w:rsidR="008F36D5" w:rsidRPr="003F2664" w:rsidRDefault="008F36D5" w:rsidP="00A65D6B">
            <w:pPr>
              <w:pStyle w:val="afffffffff9"/>
              <w:rPr>
                <w:rFonts w:hAnsi="宋体" w:hint="eastAsia"/>
              </w:rPr>
            </w:pPr>
            <w:r w:rsidRPr="003F2664">
              <w:rPr>
                <w:rFonts w:hAnsi="宋体" w:hint="eastAsia"/>
              </w:rPr>
              <w:t>试验中不通电，试验后检查功能。</w:t>
            </w:r>
          </w:p>
        </w:tc>
      </w:tr>
      <w:tr w:rsidR="00B20961" w:rsidRPr="003F2664" w14:paraId="2DCEBD82" w14:textId="77777777" w:rsidTr="00A65D6B">
        <w:trPr>
          <w:jc w:val="center"/>
        </w:trPr>
        <w:tc>
          <w:tcPr>
            <w:tcW w:w="2334" w:type="dxa"/>
            <w:vMerge/>
            <w:vAlign w:val="center"/>
          </w:tcPr>
          <w:p w14:paraId="26744865" w14:textId="77777777" w:rsidR="008F36D5" w:rsidRPr="003F2664" w:rsidRDefault="008F36D5" w:rsidP="00A65D6B">
            <w:pPr>
              <w:pStyle w:val="afffffffff9"/>
              <w:rPr>
                <w:rFonts w:hAnsi="宋体" w:hint="eastAsia"/>
              </w:rPr>
            </w:pPr>
          </w:p>
        </w:tc>
        <w:tc>
          <w:tcPr>
            <w:tcW w:w="2334" w:type="dxa"/>
          </w:tcPr>
          <w:p w14:paraId="560A1A78" w14:textId="60F356AB" w:rsidR="008F36D5" w:rsidRPr="003F2664" w:rsidRDefault="008F36D5" w:rsidP="008F36D5">
            <w:pPr>
              <w:pStyle w:val="afffffffff9"/>
              <w:rPr>
                <w:rFonts w:hAnsi="宋体" w:hint="eastAsia"/>
              </w:rPr>
            </w:pPr>
            <w:r w:rsidRPr="003F2664">
              <w:rPr>
                <w:rFonts w:hAnsi="宋体" w:hint="eastAsia"/>
              </w:rPr>
              <w:t>持续时间</w:t>
            </w:r>
          </w:p>
        </w:tc>
        <w:tc>
          <w:tcPr>
            <w:tcW w:w="2333" w:type="dxa"/>
          </w:tcPr>
          <w:p w14:paraId="5CA66075" w14:textId="3397C7BC" w:rsidR="008F36D5" w:rsidRPr="003F2664" w:rsidRDefault="00A65D6B" w:rsidP="008F36D5">
            <w:pPr>
              <w:pStyle w:val="afffffffff9"/>
              <w:rPr>
                <w:rFonts w:hAnsi="宋体" w:hint="eastAsia"/>
              </w:rPr>
            </w:pPr>
            <w:r w:rsidRPr="003F2664">
              <w:rPr>
                <w:rFonts w:hAnsi="宋体"/>
              </w:rPr>
              <w:t>8</w:t>
            </w:r>
            <w:r w:rsidRPr="003F2664">
              <w:rPr>
                <w:rFonts w:ascii="Times New Roman"/>
              </w:rPr>
              <w:t> </w:t>
            </w:r>
            <w:r w:rsidRPr="003F2664">
              <w:rPr>
                <w:rFonts w:hAnsi="宋体"/>
              </w:rPr>
              <w:t>h</w:t>
            </w:r>
          </w:p>
        </w:tc>
        <w:tc>
          <w:tcPr>
            <w:tcW w:w="2333" w:type="dxa"/>
            <w:vMerge/>
            <w:vAlign w:val="center"/>
          </w:tcPr>
          <w:p w14:paraId="75CF53CC" w14:textId="77777777" w:rsidR="008F36D5" w:rsidRPr="003F2664" w:rsidRDefault="008F36D5" w:rsidP="00A65D6B">
            <w:pPr>
              <w:pStyle w:val="afffffffff9"/>
              <w:rPr>
                <w:rFonts w:hAnsi="宋体" w:hint="eastAsia"/>
              </w:rPr>
            </w:pPr>
          </w:p>
        </w:tc>
      </w:tr>
      <w:tr w:rsidR="00B20961" w:rsidRPr="003F2664" w14:paraId="13C091FB" w14:textId="77777777" w:rsidTr="00A65D6B">
        <w:trPr>
          <w:jc w:val="center"/>
        </w:trPr>
        <w:tc>
          <w:tcPr>
            <w:tcW w:w="2334" w:type="dxa"/>
            <w:vMerge w:val="restart"/>
            <w:vAlign w:val="center"/>
          </w:tcPr>
          <w:p w14:paraId="6F48FC91" w14:textId="334644B4" w:rsidR="008F36D5" w:rsidRPr="003F2664" w:rsidRDefault="008F36D5" w:rsidP="00A65D6B">
            <w:pPr>
              <w:pStyle w:val="afffffffff9"/>
              <w:rPr>
                <w:rFonts w:hAnsi="宋体" w:hint="eastAsia"/>
              </w:rPr>
            </w:pPr>
            <w:r w:rsidRPr="003F2664">
              <w:rPr>
                <w:rFonts w:hAnsi="宋体" w:hint="eastAsia"/>
              </w:rPr>
              <w:t>低温工作试验</w:t>
            </w:r>
          </w:p>
        </w:tc>
        <w:tc>
          <w:tcPr>
            <w:tcW w:w="2334" w:type="dxa"/>
          </w:tcPr>
          <w:p w14:paraId="5E0E266F" w14:textId="7250C6A5" w:rsidR="008F36D5" w:rsidRPr="003F2664" w:rsidRDefault="008F36D5" w:rsidP="008F36D5">
            <w:pPr>
              <w:pStyle w:val="afffffffff9"/>
              <w:rPr>
                <w:rFonts w:hAnsi="宋体" w:hint="eastAsia"/>
              </w:rPr>
            </w:pPr>
            <w:r w:rsidRPr="003F2664">
              <w:rPr>
                <w:rFonts w:hAnsi="宋体" w:hint="eastAsia"/>
              </w:rPr>
              <w:t>温度</w:t>
            </w:r>
          </w:p>
        </w:tc>
        <w:tc>
          <w:tcPr>
            <w:tcW w:w="2333" w:type="dxa"/>
          </w:tcPr>
          <w:p w14:paraId="5FE54F8E" w14:textId="1971F7B3" w:rsidR="008F36D5" w:rsidRPr="003F2664" w:rsidRDefault="00A65D6B" w:rsidP="008F36D5">
            <w:pPr>
              <w:pStyle w:val="afffffffff9"/>
              <w:rPr>
                <w:rFonts w:hAnsi="宋体" w:hint="eastAsia"/>
              </w:rPr>
            </w:pPr>
            <w:r w:rsidRPr="003F2664">
              <w:rPr>
                <w:rFonts w:hAnsi="宋体"/>
              </w:rPr>
              <w:t>-10</w:t>
            </w:r>
            <w:r w:rsidRPr="003F2664">
              <w:rPr>
                <w:rFonts w:ascii="Times New Roman"/>
              </w:rPr>
              <w:t> </w:t>
            </w:r>
            <w:r w:rsidRPr="003F2664">
              <w:rPr>
                <w:rFonts w:hAnsi="宋体" w:hint="eastAsia"/>
              </w:rPr>
              <w:t>℃</w:t>
            </w:r>
          </w:p>
        </w:tc>
        <w:tc>
          <w:tcPr>
            <w:tcW w:w="2333" w:type="dxa"/>
            <w:vMerge w:val="restart"/>
            <w:vAlign w:val="center"/>
          </w:tcPr>
          <w:p w14:paraId="7B29F59D" w14:textId="4D5A92EC" w:rsidR="008F36D5" w:rsidRPr="003F2664" w:rsidRDefault="008F36D5" w:rsidP="00A65D6B">
            <w:pPr>
              <w:pStyle w:val="afffffffff9"/>
              <w:rPr>
                <w:rFonts w:hAnsi="宋体" w:hint="eastAsia"/>
              </w:rPr>
            </w:pPr>
            <w:r w:rsidRPr="003F2664">
              <w:rPr>
                <w:rFonts w:hAnsi="宋体" w:hint="eastAsia"/>
              </w:rPr>
              <w:t>试验中标称电压通电，试验后检查功能。</w:t>
            </w:r>
          </w:p>
        </w:tc>
      </w:tr>
      <w:tr w:rsidR="00B20961" w:rsidRPr="003F2664" w14:paraId="6BABB2AE" w14:textId="77777777" w:rsidTr="00A65D6B">
        <w:trPr>
          <w:jc w:val="center"/>
        </w:trPr>
        <w:tc>
          <w:tcPr>
            <w:tcW w:w="2334" w:type="dxa"/>
            <w:vMerge/>
            <w:vAlign w:val="center"/>
          </w:tcPr>
          <w:p w14:paraId="5DAD0D18" w14:textId="77777777" w:rsidR="008F36D5" w:rsidRPr="003F2664" w:rsidRDefault="008F36D5" w:rsidP="00A65D6B">
            <w:pPr>
              <w:pStyle w:val="afffffffff9"/>
              <w:rPr>
                <w:rFonts w:hAnsi="宋体" w:hint="eastAsia"/>
              </w:rPr>
            </w:pPr>
          </w:p>
        </w:tc>
        <w:tc>
          <w:tcPr>
            <w:tcW w:w="2334" w:type="dxa"/>
          </w:tcPr>
          <w:p w14:paraId="52DC336D" w14:textId="1FE190B2" w:rsidR="008F36D5" w:rsidRPr="003F2664" w:rsidRDefault="008F36D5" w:rsidP="008F36D5">
            <w:pPr>
              <w:pStyle w:val="afffffffff9"/>
              <w:rPr>
                <w:rFonts w:hAnsi="宋体" w:hint="eastAsia"/>
              </w:rPr>
            </w:pPr>
            <w:r w:rsidRPr="003F2664">
              <w:rPr>
                <w:rFonts w:hAnsi="宋体" w:hint="eastAsia"/>
              </w:rPr>
              <w:t>持续时间</w:t>
            </w:r>
          </w:p>
        </w:tc>
        <w:tc>
          <w:tcPr>
            <w:tcW w:w="2333" w:type="dxa"/>
          </w:tcPr>
          <w:p w14:paraId="64ADB10A" w14:textId="44384B8B" w:rsidR="008F36D5" w:rsidRPr="003F2664" w:rsidRDefault="00A65D6B" w:rsidP="008F36D5">
            <w:pPr>
              <w:pStyle w:val="afffffffff9"/>
              <w:rPr>
                <w:rFonts w:hAnsi="宋体" w:hint="eastAsia"/>
              </w:rPr>
            </w:pPr>
            <w:r w:rsidRPr="003F2664">
              <w:rPr>
                <w:rFonts w:hAnsi="宋体"/>
              </w:rPr>
              <w:t>8</w:t>
            </w:r>
            <w:r w:rsidRPr="003F2664">
              <w:rPr>
                <w:rFonts w:ascii="Times New Roman"/>
              </w:rPr>
              <w:t> </w:t>
            </w:r>
            <w:r w:rsidRPr="003F2664">
              <w:rPr>
                <w:rFonts w:hAnsi="宋体"/>
              </w:rPr>
              <w:t>h</w:t>
            </w:r>
          </w:p>
        </w:tc>
        <w:tc>
          <w:tcPr>
            <w:tcW w:w="2333" w:type="dxa"/>
            <w:vMerge/>
            <w:vAlign w:val="center"/>
          </w:tcPr>
          <w:p w14:paraId="766DC1AB" w14:textId="77777777" w:rsidR="008F36D5" w:rsidRPr="003F2664" w:rsidRDefault="008F36D5" w:rsidP="00A65D6B">
            <w:pPr>
              <w:pStyle w:val="afffffffff9"/>
              <w:rPr>
                <w:rFonts w:hAnsi="宋体" w:hint="eastAsia"/>
              </w:rPr>
            </w:pPr>
          </w:p>
        </w:tc>
      </w:tr>
      <w:tr w:rsidR="00B20961" w:rsidRPr="003F2664" w14:paraId="4D0139B4" w14:textId="77777777" w:rsidTr="00A65D6B">
        <w:trPr>
          <w:jc w:val="center"/>
        </w:trPr>
        <w:tc>
          <w:tcPr>
            <w:tcW w:w="2334" w:type="dxa"/>
            <w:vMerge w:val="restart"/>
            <w:vAlign w:val="center"/>
          </w:tcPr>
          <w:p w14:paraId="34F2BD44" w14:textId="29C682BC" w:rsidR="008F36D5" w:rsidRPr="003F2664" w:rsidRDefault="008F36D5" w:rsidP="00A65D6B">
            <w:pPr>
              <w:pStyle w:val="afffffffff9"/>
              <w:rPr>
                <w:rFonts w:hAnsi="宋体" w:hint="eastAsia"/>
              </w:rPr>
            </w:pPr>
            <w:r w:rsidRPr="003F2664">
              <w:rPr>
                <w:rFonts w:hAnsi="宋体" w:hint="eastAsia"/>
              </w:rPr>
              <w:t>低温放置试验</w:t>
            </w:r>
          </w:p>
        </w:tc>
        <w:tc>
          <w:tcPr>
            <w:tcW w:w="2334" w:type="dxa"/>
          </w:tcPr>
          <w:p w14:paraId="5F539D83" w14:textId="2B78ADBE" w:rsidR="008F36D5" w:rsidRPr="003F2664" w:rsidRDefault="008F36D5" w:rsidP="008F36D5">
            <w:pPr>
              <w:pStyle w:val="afffffffff9"/>
              <w:rPr>
                <w:rFonts w:hAnsi="宋体" w:hint="eastAsia"/>
              </w:rPr>
            </w:pPr>
            <w:r w:rsidRPr="003F2664">
              <w:rPr>
                <w:rFonts w:hAnsi="宋体" w:hint="eastAsia"/>
              </w:rPr>
              <w:t>温度</w:t>
            </w:r>
          </w:p>
        </w:tc>
        <w:tc>
          <w:tcPr>
            <w:tcW w:w="2333" w:type="dxa"/>
          </w:tcPr>
          <w:p w14:paraId="25CE9331" w14:textId="0B76A583" w:rsidR="008F36D5" w:rsidRPr="003F2664" w:rsidRDefault="00A65D6B" w:rsidP="008F36D5">
            <w:pPr>
              <w:pStyle w:val="afffffffff9"/>
              <w:rPr>
                <w:rFonts w:hAnsi="宋体" w:hint="eastAsia"/>
              </w:rPr>
            </w:pPr>
            <w:r w:rsidRPr="003F2664">
              <w:rPr>
                <w:rFonts w:hAnsi="宋体"/>
              </w:rPr>
              <w:t>-40</w:t>
            </w:r>
            <w:r w:rsidRPr="003F2664">
              <w:rPr>
                <w:rFonts w:ascii="Times New Roman"/>
              </w:rPr>
              <w:t> </w:t>
            </w:r>
            <w:r w:rsidRPr="003F2664">
              <w:rPr>
                <w:rFonts w:hAnsi="宋体" w:hint="eastAsia"/>
              </w:rPr>
              <w:t>℃</w:t>
            </w:r>
          </w:p>
        </w:tc>
        <w:tc>
          <w:tcPr>
            <w:tcW w:w="2333" w:type="dxa"/>
            <w:vMerge w:val="restart"/>
            <w:vAlign w:val="center"/>
          </w:tcPr>
          <w:p w14:paraId="00F18829" w14:textId="26C353EF" w:rsidR="008F36D5" w:rsidRPr="003F2664" w:rsidRDefault="008F36D5" w:rsidP="00A65D6B">
            <w:pPr>
              <w:pStyle w:val="afffffffff9"/>
              <w:rPr>
                <w:rFonts w:hAnsi="宋体" w:hint="eastAsia"/>
              </w:rPr>
            </w:pPr>
            <w:r w:rsidRPr="003F2664">
              <w:rPr>
                <w:rFonts w:hAnsi="宋体" w:hint="eastAsia"/>
              </w:rPr>
              <w:t>试验中不通电，试验后检查功能。</w:t>
            </w:r>
          </w:p>
        </w:tc>
      </w:tr>
      <w:tr w:rsidR="00B20961" w:rsidRPr="003F2664" w14:paraId="3F6AFD4E" w14:textId="77777777" w:rsidTr="00A65D6B">
        <w:trPr>
          <w:jc w:val="center"/>
        </w:trPr>
        <w:tc>
          <w:tcPr>
            <w:tcW w:w="2334" w:type="dxa"/>
            <w:vMerge/>
            <w:vAlign w:val="center"/>
          </w:tcPr>
          <w:p w14:paraId="430F79B2" w14:textId="77777777" w:rsidR="008F36D5" w:rsidRPr="003F2664" w:rsidRDefault="008F36D5" w:rsidP="00A65D6B">
            <w:pPr>
              <w:pStyle w:val="afffffffff9"/>
              <w:rPr>
                <w:rFonts w:hAnsi="宋体" w:hint="eastAsia"/>
              </w:rPr>
            </w:pPr>
          </w:p>
        </w:tc>
        <w:tc>
          <w:tcPr>
            <w:tcW w:w="2334" w:type="dxa"/>
          </w:tcPr>
          <w:p w14:paraId="43BC75A9" w14:textId="4FAE2AE3" w:rsidR="008F36D5" w:rsidRPr="003F2664" w:rsidRDefault="008F36D5" w:rsidP="008F36D5">
            <w:pPr>
              <w:pStyle w:val="afffffffff9"/>
              <w:rPr>
                <w:rFonts w:hAnsi="宋体" w:hint="eastAsia"/>
              </w:rPr>
            </w:pPr>
            <w:r w:rsidRPr="003F2664">
              <w:rPr>
                <w:rFonts w:hAnsi="宋体" w:hint="eastAsia"/>
              </w:rPr>
              <w:t>持续时间</w:t>
            </w:r>
          </w:p>
        </w:tc>
        <w:tc>
          <w:tcPr>
            <w:tcW w:w="2333" w:type="dxa"/>
          </w:tcPr>
          <w:p w14:paraId="2FFA9FA0" w14:textId="61B8464A" w:rsidR="008F36D5" w:rsidRPr="003F2664" w:rsidRDefault="00A65D6B" w:rsidP="008F36D5">
            <w:pPr>
              <w:pStyle w:val="afffffffff9"/>
              <w:rPr>
                <w:rFonts w:hAnsi="宋体" w:hint="eastAsia"/>
              </w:rPr>
            </w:pPr>
            <w:r w:rsidRPr="003F2664">
              <w:rPr>
                <w:rFonts w:hAnsi="宋体"/>
              </w:rPr>
              <w:t>8</w:t>
            </w:r>
            <w:r w:rsidRPr="003F2664">
              <w:rPr>
                <w:rFonts w:ascii="Times New Roman"/>
              </w:rPr>
              <w:t> </w:t>
            </w:r>
            <w:r w:rsidRPr="003F2664">
              <w:rPr>
                <w:rFonts w:hAnsi="宋体"/>
              </w:rPr>
              <w:t>h</w:t>
            </w:r>
          </w:p>
        </w:tc>
        <w:tc>
          <w:tcPr>
            <w:tcW w:w="2333" w:type="dxa"/>
            <w:vMerge/>
            <w:vAlign w:val="center"/>
          </w:tcPr>
          <w:p w14:paraId="3CCA7EB0" w14:textId="77777777" w:rsidR="008F36D5" w:rsidRPr="003F2664" w:rsidRDefault="008F36D5" w:rsidP="00A65D6B">
            <w:pPr>
              <w:pStyle w:val="afffffffff9"/>
              <w:rPr>
                <w:rFonts w:hAnsi="宋体" w:hint="eastAsia"/>
              </w:rPr>
            </w:pPr>
          </w:p>
        </w:tc>
      </w:tr>
      <w:tr w:rsidR="00B20961" w:rsidRPr="003F2664" w14:paraId="32544453" w14:textId="77777777" w:rsidTr="00A65D6B">
        <w:trPr>
          <w:jc w:val="center"/>
        </w:trPr>
        <w:tc>
          <w:tcPr>
            <w:tcW w:w="2334" w:type="dxa"/>
            <w:vMerge w:val="restart"/>
            <w:vAlign w:val="center"/>
          </w:tcPr>
          <w:p w14:paraId="06846B3D" w14:textId="680F77C2" w:rsidR="008F36D5" w:rsidRPr="003F2664" w:rsidRDefault="008F36D5" w:rsidP="00A65D6B">
            <w:pPr>
              <w:pStyle w:val="afffffffff9"/>
              <w:rPr>
                <w:rFonts w:hAnsi="宋体" w:hint="eastAsia"/>
              </w:rPr>
            </w:pPr>
            <w:r w:rsidRPr="003F2664">
              <w:rPr>
                <w:rFonts w:hAnsi="宋体" w:hint="eastAsia"/>
              </w:rPr>
              <w:t>恒定湿热试验</w:t>
            </w:r>
          </w:p>
        </w:tc>
        <w:tc>
          <w:tcPr>
            <w:tcW w:w="2334" w:type="dxa"/>
          </w:tcPr>
          <w:p w14:paraId="2112A4BB" w14:textId="67B030A3" w:rsidR="008F36D5" w:rsidRPr="003F2664" w:rsidRDefault="008F36D5" w:rsidP="008F36D5">
            <w:pPr>
              <w:pStyle w:val="afffffffff9"/>
              <w:rPr>
                <w:rFonts w:hAnsi="宋体" w:hint="eastAsia"/>
              </w:rPr>
            </w:pPr>
            <w:r w:rsidRPr="003F2664">
              <w:rPr>
                <w:rFonts w:hAnsi="宋体" w:hint="eastAsia"/>
              </w:rPr>
              <w:t>温度</w:t>
            </w:r>
          </w:p>
        </w:tc>
        <w:tc>
          <w:tcPr>
            <w:tcW w:w="2333" w:type="dxa"/>
          </w:tcPr>
          <w:p w14:paraId="63465BCB" w14:textId="0278DFB1" w:rsidR="008F36D5" w:rsidRPr="003F2664" w:rsidRDefault="00A65D6B" w:rsidP="008F36D5">
            <w:pPr>
              <w:pStyle w:val="afffffffff9"/>
              <w:rPr>
                <w:rFonts w:hAnsi="宋体" w:hint="eastAsia"/>
              </w:rPr>
            </w:pPr>
            <w:r w:rsidRPr="003F2664">
              <w:rPr>
                <w:rFonts w:hAnsi="宋体"/>
              </w:rPr>
              <w:t>40</w:t>
            </w:r>
            <w:r w:rsidRPr="003F2664">
              <w:rPr>
                <w:rFonts w:ascii="Times New Roman"/>
              </w:rPr>
              <w:t> </w:t>
            </w:r>
            <w:r w:rsidRPr="003F2664">
              <w:rPr>
                <w:rFonts w:hAnsi="宋体" w:hint="eastAsia"/>
              </w:rPr>
              <w:t>℃</w:t>
            </w:r>
            <w:r w:rsidRPr="003F2664">
              <w:rPr>
                <w:rFonts w:hAnsi="宋体" w:cs="Cambria Math" w:hint="eastAsia"/>
              </w:rPr>
              <w:t>±</w:t>
            </w:r>
            <w:r w:rsidRPr="003F2664">
              <w:rPr>
                <w:rFonts w:hAnsi="宋体"/>
              </w:rPr>
              <w:t>2</w:t>
            </w:r>
            <w:r w:rsidRPr="003F2664">
              <w:rPr>
                <w:rFonts w:ascii="Times New Roman"/>
              </w:rPr>
              <w:t> </w:t>
            </w:r>
            <w:r w:rsidRPr="003F2664">
              <w:rPr>
                <w:rFonts w:hAnsi="宋体" w:hint="eastAsia"/>
              </w:rPr>
              <w:t>℃</w:t>
            </w:r>
          </w:p>
        </w:tc>
        <w:tc>
          <w:tcPr>
            <w:tcW w:w="2333" w:type="dxa"/>
            <w:vMerge w:val="restart"/>
            <w:vAlign w:val="center"/>
          </w:tcPr>
          <w:p w14:paraId="1D3C6DFD" w14:textId="574568AB" w:rsidR="008F36D5" w:rsidRPr="003F2664" w:rsidRDefault="00A65D6B" w:rsidP="00A65D6B">
            <w:pPr>
              <w:pStyle w:val="afffffffff9"/>
              <w:rPr>
                <w:rFonts w:hAnsi="宋体" w:hint="eastAsia"/>
              </w:rPr>
            </w:pPr>
            <w:r w:rsidRPr="003F2664">
              <w:rPr>
                <w:rFonts w:hAnsi="宋体"/>
              </w:rPr>
              <w:t>12</w:t>
            </w:r>
            <w:r w:rsidRPr="003F2664">
              <w:rPr>
                <w:rFonts w:ascii="Times New Roman"/>
              </w:rPr>
              <w:t> </w:t>
            </w:r>
            <w:r w:rsidRPr="003F2664">
              <w:rPr>
                <w:rFonts w:hAnsi="宋体"/>
              </w:rPr>
              <w:t>h</w:t>
            </w:r>
            <w:r w:rsidR="008F36D5" w:rsidRPr="003F2664">
              <w:rPr>
                <w:rFonts w:hAnsi="宋体" w:hint="eastAsia"/>
              </w:rPr>
              <w:t>不通电，</w:t>
            </w:r>
            <w:r w:rsidRPr="003F2664">
              <w:rPr>
                <w:rFonts w:hAnsi="宋体"/>
              </w:rPr>
              <w:t>12</w:t>
            </w:r>
            <w:r w:rsidRPr="003F2664">
              <w:rPr>
                <w:rFonts w:ascii="Times New Roman"/>
              </w:rPr>
              <w:t> </w:t>
            </w:r>
            <w:r w:rsidRPr="003F2664">
              <w:rPr>
                <w:rFonts w:hAnsi="宋体"/>
              </w:rPr>
              <w:t>h</w:t>
            </w:r>
            <w:r w:rsidR="008F36D5" w:rsidRPr="003F2664">
              <w:rPr>
                <w:rFonts w:hAnsi="宋体" w:hint="eastAsia"/>
              </w:rPr>
              <w:t>接通标称电压通电工作。</w:t>
            </w:r>
          </w:p>
        </w:tc>
      </w:tr>
      <w:tr w:rsidR="00B20961" w:rsidRPr="003F2664" w14:paraId="01D99F56" w14:textId="77777777" w:rsidTr="00943B1E">
        <w:trPr>
          <w:jc w:val="center"/>
        </w:trPr>
        <w:tc>
          <w:tcPr>
            <w:tcW w:w="2334" w:type="dxa"/>
            <w:vMerge/>
            <w:vAlign w:val="center"/>
          </w:tcPr>
          <w:p w14:paraId="65CDED95" w14:textId="77777777" w:rsidR="008F36D5" w:rsidRPr="003F2664" w:rsidRDefault="008F36D5" w:rsidP="008F36D5">
            <w:pPr>
              <w:pStyle w:val="afffffffff9"/>
              <w:rPr>
                <w:rFonts w:hAnsi="宋体" w:hint="eastAsia"/>
              </w:rPr>
            </w:pPr>
          </w:p>
        </w:tc>
        <w:tc>
          <w:tcPr>
            <w:tcW w:w="2334" w:type="dxa"/>
          </w:tcPr>
          <w:p w14:paraId="28204745" w14:textId="6D46C5D0" w:rsidR="008F36D5" w:rsidRPr="003F2664" w:rsidRDefault="008F36D5" w:rsidP="008F36D5">
            <w:pPr>
              <w:pStyle w:val="afffffffff9"/>
              <w:rPr>
                <w:rFonts w:hAnsi="宋体" w:hint="eastAsia"/>
              </w:rPr>
            </w:pPr>
            <w:r w:rsidRPr="003F2664">
              <w:rPr>
                <w:rFonts w:hAnsi="宋体" w:hint="eastAsia"/>
              </w:rPr>
              <w:t>持续时间</w:t>
            </w:r>
          </w:p>
        </w:tc>
        <w:tc>
          <w:tcPr>
            <w:tcW w:w="2333" w:type="dxa"/>
          </w:tcPr>
          <w:p w14:paraId="795AE93F" w14:textId="1CCD4602" w:rsidR="008F36D5" w:rsidRPr="003F2664" w:rsidRDefault="00A65D6B" w:rsidP="008F36D5">
            <w:pPr>
              <w:pStyle w:val="afffffffff9"/>
              <w:rPr>
                <w:rFonts w:hAnsi="宋体" w:hint="eastAsia"/>
              </w:rPr>
            </w:pPr>
            <w:r w:rsidRPr="003F2664">
              <w:rPr>
                <w:rFonts w:hAnsi="宋体"/>
              </w:rPr>
              <w:t>24</w:t>
            </w:r>
            <w:r w:rsidRPr="003F2664">
              <w:rPr>
                <w:rFonts w:ascii="Times New Roman"/>
              </w:rPr>
              <w:t> </w:t>
            </w:r>
            <w:r w:rsidRPr="003F2664">
              <w:rPr>
                <w:rFonts w:hAnsi="宋体"/>
              </w:rPr>
              <w:t>h</w:t>
            </w:r>
          </w:p>
        </w:tc>
        <w:tc>
          <w:tcPr>
            <w:tcW w:w="2333" w:type="dxa"/>
            <w:vMerge/>
            <w:vAlign w:val="center"/>
          </w:tcPr>
          <w:p w14:paraId="2FB30528" w14:textId="77777777" w:rsidR="008F36D5" w:rsidRPr="003F2664" w:rsidRDefault="008F36D5" w:rsidP="008F36D5">
            <w:pPr>
              <w:pStyle w:val="afffffffff9"/>
              <w:rPr>
                <w:rFonts w:hAnsi="宋体" w:hint="eastAsia"/>
              </w:rPr>
            </w:pPr>
          </w:p>
        </w:tc>
      </w:tr>
      <w:tr w:rsidR="00B20961" w:rsidRPr="003F2664" w14:paraId="02BE5CCD" w14:textId="77777777" w:rsidTr="00943B1E">
        <w:trPr>
          <w:jc w:val="center"/>
        </w:trPr>
        <w:tc>
          <w:tcPr>
            <w:tcW w:w="2334" w:type="dxa"/>
            <w:vMerge/>
            <w:vAlign w:val="center"/>
          </w:tcPr>
          <w:p w14:paraId="14C24484" w14:textId="77777777" w:rsidR="008F36D5" w:rsidRPr="003F2664" w:rsidRDefault="008F36D5" w:rsidP="008F36D5">
            <w:pPr>
              <w:pStyle w:val="afffffffff9"/>
              <w:rPr>
                <w:rFonts w:hAnsi="宋体" w:hint="eastAsia"/>
              </w:rPr>
            </w:pPr>
          </w:p>
        </w:tc>
        <w:tc>
          <w:tcPr>
            <w:tcW w:w="2334" w:type="dxa"/>
          </w:tcPr>
          <w:p w14:paraId="7BCB3E1D" w14:textId="4F1FAC48" w:rsidR="008F36D5" w:rsidRPr="003F2664" w:rsidRDefault="008F36D5" w:rsidP="008F36D5">
            <w:pPr>
              <w:pStyle w:val="afffffffff9"/>
              <w:rPr>
                <w:rFonts w:hAnsi="宋体" w:hint="eastAsia"/>
              </w:rPr>
            </w:pPr>
            <w:r w:rsidRPr="003F2664">
              <w:rPr>
                <w:rFonts w:hAnsi="宋体" w:hint="eastAsia"/>
              </w:rPr>
              <w:t>相对湿度</w:t>
            </w:r>
          </w:p>
        </w:tc>
        <w:tc>
          <w:tcPr>
            <w:tcW w:w="2333" w:type="dxa"/>
          </w:tcPr>
          <w:p w14:paraId="3F1ADE4A" w14:textId="1A99FB5E" w:rsidR="008F36D5" w:rsidRPr="003F2664" w:rsidRDefault="008F36D5" w:rsidP="008F36D5">
            <w:pPr>
              <w:pStyle w:val="afffffffff9"/>
              <w:rPr>
                <w:rFonts w:hAnsi="宋体" w:hint="eastAsia"/>
              </w:rPr>
            </w:pPr>
            <w:r w:rsidRPr="003F2664">
              <w:rPr>
                <w:rFonts w:hAnsi="宋体"/>
              </w:rPr>
              <w:t>90%</w:t>
            </w:r>
          </w:p>
        </w:tc>
        <w:tc>
          <w:tcPr>
            <w:tcW w:w="2333" w:type="dxa"/>
            <w:vMerge/>
            <w:vAlign w:val="center"/>
          </w:tcPr>
          <w:p w14:paraId="04CE8B30" w14:textId="77777777" w:rsidR="008F36D5" w:rsidRPr="003F2664" w:rsidRDefault="008F36D5" w:rsidP="008F36D5">
            <w:pPr>
              <w:pStyle w:val="afffffffff9"/>
              <w:rPr>
                <w:rFonts w:hAnsi="宋体" w:hint="eastAsia"/>
              </w:rPr>
            </w:pPr>
          </w:p>
        </w:tc>
      </w:tr>
    </w:tbl>
    <w:p w14:paraId="603C3BDD" w14:textId="07A6AA16" w:rsidR="00CD5EEF" w:rsidRPr="003F2664" w:rsidRDefault="007E7142" w:rsidP="007E7142">
      <w:pPr>
        <w:pStyle w:val="affffb"/>
        <w:ind w:firstLineChars="0" w:firstLine="0"/>
        <w:jc w:val="center"/>
        <w:rPr>
          <w:rFonts w:hAnsi="宋体" w:hint="eastAsia"/>
        </w:rPr>
      </w:pPr>
      <w:bookmarkStart w:id="106" w:name="BookMark8"/>
      <w:bookmarkEnd w:id="23"/>
      <w:bookmarkEnd w:id="105"/>
      <w:r w:rsidRPr="003F2664">
        <w:rPr>
          <w:rFonts w:hAnsi="宋体"/>
        </w:rPr>
        <w:drawing>
          <wp:inline distT="0" distB="0" distL="0" distR="0" wp14:anchorId="1FD7B39C" wp14:editId="41031D7A">
            <wp:extent cx="1485900" cy="317500"/>
            <wp:effectExtent l="0" t="0" r="0" b="6350"/>
            <wp:docPr id="310206178" name="图片 1"/>
            <wp:cNvGraphicFramePr/>
            <a:graphic xmlns:a="http://schemas.openxmlformats.org/drawingml/2006/main">
              <a:graphicData uri="http://schemas.openxmlformats.org/drawingml/2006/picture">
                <pic:pic xmlns:pic="http://schemas.openxmlformats.org/drawingml/2006/picture">
                  <pic:nvPicPr>
                    <pic:cNvPr id="310206178" name=""/>
                    <pic:cNvPicPr/>
                  </pic:nvPicPr>
                  <pic:blipFill>
                    <a:blip r:embed="rId3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6"/>
    </w:p>
    <w:sectPr w:rsidR="00CD5EEF" w:rsidRPr="003F2664" w:rsidSect="009D52E1">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98669" w14:textId="77777777" w:rsidR="00C46B3F" w:rsidRDefault="00C46B3F" w:rsidP="00D86DB7">
      <w:r>
        <w:separator/>
      </w:r>
    </w:p>
    <w:p w14:paraId="256654B2" w14:textId="77777777" w:rsidR="00C46B3F" w:rsidRDefault="00C46B3F"/>
    <w:p w14:paraId="61CBEF61" w14:textId="77777777" w:rsidR="00C46B3F" w:rsidRDefault="00C46B3F"/>
  </w:endnote>
  <w:endnote w:type="continuationSeparator" w:id="0">
    <w:p w14:paraId="2E774CBE" w14:textId="77777777" w:rsidR="00C46B3F" w:rsidRDefault="00C46B3F" w:rsidP="00D86DB7">
      <w:r>
        <w:continuationSeparator/>
      </w:r>
    </w:p>
    <w:p w14:paraId="31C7CEB8" w14:textId="77777777" w:rsidR="00C46B3F" w:rsidRDefault="00C46B3F"/>
    <w:p w14:paraId="59523D70" w14:textId="77777777" w:rsidR="00C46B3F" w:rsidRDefault="00C46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EF53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C937"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C71A"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DBEB6" w14:textId="77777777" w:rsidR="00C46B3F" w:rsidRDefault="00C46B3F" w:rsidP="00D86DB7">
      <w:r>
        <w:separator/>
      </w:r>
    </w:p>
  </w:footnote>
  <w:footnote w:type="continuationSeparator" w:id="0">
    <w:p w14:paraId="5702C3A6" w14:textId="77777777" w:rsidR="00C46B3F" w:rsidRDefault="00C46B3F" w:rsidP="00D86DB7">
      <w:r>
        <w:continuationSeparator/>
      </w:r>
    </w:p>
    <w:p w14:paraId="2018A1C8" w14:textId="77777777" w:rsidR="00C46B3F" w:rsidRDefault="00C46B3F"/>
    <w:p w14:paraId="6C032D67" w14:textId="77777777" w:rsidR="00C46B3F" w:rsidRDefault="00C46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6119"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26A35"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9C4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E7142">
      <w:rPr>
        <w:noProof/>
      </w:rPr>
      <w:t>XX/T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A61B6" w14:textId="533B7CF9"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43C2B">
      <w:rPr>
        <w:rFonts w:hint="eastAsia"/>
      </w:rPr>
      <w:t>NY/T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6B73EF1"/>
    <w:multiLevelType w:val="multilevel"/>
    <w:tmpl w:val="FFFFFFFF"/>
    <w:lvl w:ilvl="0">
      <w:start w:val="6"/>
      <w:numFmt w:val="decimal"/>
      <w:lvlText w:val="%1"/>
      <w:lvlJc w:val="left"/>
      <w:pPr>
        <w:ind w:left="1093" w:hanging="735"/>
      </w:pPr>
      <w:rPr>
        <w:rFonts w:cs="Times New Roman" w:hint="default"/>
      </w:rPr>
    </w:lvl>
    <w:lvl w:ilvl="1">
      <w:start w:val="2"/>
      <w:numFmt w:val="decimal"/>
      <w:lvlText w:val="%1.%2"/>
      <w:lvlJc w:val="left"/>
      <w:pPr>
        <w:ind w:left="1093" w:hanging="735"/>
      </w:pPr>
      <w:rPr>
        <w:rFonts w:cs="Times New Roman" w:hint="default"/>
      </w:rPr>
    </w:lvl>
    <w:lvl w:ilvl="2">
      <w:start w:val="1"/>
      <w:numFmt w:val="decimal"/>
      <w:lvlText w:val="%1.%2.%3"/>
      <w:lvlJc w:val="left"/>
      <w:pPr>
        <w:ind w:left="1093" w:hanging="735"/>
      </w:pPr>
      <w:rPr>
        <w:rFonts w:ascii="黑体" w:eastAsia="黑体" w:hAnsi="黑体" w:cs="黑体" w:hint="default"/>
        <w:w w:val="100"/>
        <w:sz w:val="21"/>
        <w:szCs w:val="21"/>
      </w:rPr>
    </w:lvl>
    <w:lvl w:ilvl="3">
      <w:numFmt w:val="bullet"/>
      <w:lvlText w:val="•"/>
      <w:lvlJc w:val="left"/>
      <w:pPr>
        <w:ind w:left="3813" w:hanging="735"/>
      </w:pPr>
      <w:rPr>
        <w:rFonts w:hint="default"/>
      </w:rPr>
    </w:lvl>
    <w:lvl w:ilvl="4">
      <w:numFmt w:val="bullet"/>
      <w:lvlText w:val="•"/>
      <w:lvlJc w:val="left"/>
      <w:pPr>
        <w:ind w:left="4718" w:hanging="735"/>
      </w:pPr>
      <w:rPr>
        <w:rFonts w:hint="default"/>
      </w:rPr>
    </w:lvl>
    <w:lvl w:ilvl="5">
      <w:numFmt w:val="bullet"/>
      <w:lvlText w:val="•"/>
      <w:lvlJc w:val="left"/>
      <w:pPr>
        <w:ind w:left="5623" w:hanging="735"/>
      </w:pPr>
      <w:rPr>
        <w:rFonts w:hint="default"/>
      </w:rPr>
    </w:lvl>
    <w:lvl w:ilvl="6">
      <w:numFmt w:val="bullet"/>
      <w:lvlText w:val="•"/>
      <w:lvlJc w:val="left"/>
      <w:pPr>
        <w:ind w:left="6527" w:hanging="735"/>
      </w:pPr>
      <w:rPr>
        <w:rFonts w:hint="default"/>
      </w:rPr>
    </w:lvl>
    <w:lvl w:ilvl="7">
      <w:numFmt w:val="bullet"/>
      <w:lvlText w:val="•"/>
      <w:lvlJc w:val="left"/>
      <w:pPr>
        <w:ind w:left="7432" w:hanging="735"/>
      </w:pPr>
      <w:rPr>
        <w:rFonts w:hint="default"/>
      </w:rPr>
    </w:lvl>
    <w:lvl w:ilvl="8">
      <w:numFmt w:val="bullet"/>
      <w:lvlText w:val="•"/>
      <w:lvlJc w:val="left"/>
      <w:pPr>
        <w:ind w:left="8337" w:hanging="735"/>
      </w:pPr>
      <w:rPr>
        <w:rFonts w:hint="default"/>
      </w:rPr>
    </w:lvl>
  </w:abstractNum>
  <w:abstractNum w:abstractNumId="3"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B0131F"/>
    <w:multiLevelType w:val="multilevel"/>
    <w:tmpl w:val="FFFFFFFF"/>
    <w:lvl w:ilvl="0">
      <w:start w:val="6"/>
      <w:numFmt w:val="decimal"/>
      <w:lvlText w:val="%1"/>
      <w:lvlJc w:val="left"/>
      <w:pPr>
        <w:ind w:left="878" w:hanging="735"/>
      </w:pPr>
      <w:rPr>
        <w:rFonts w:cs="Times New Roman" w:hint="default"/>
      </w:rPr>
    </w:lvl>
    <w:lvl w:ilvl="1">
      <w:start w:val="3"/>
      <w:numFmt w:val="decimal"/>
      <w:lvlText w:val="%1.%2"/>
      <w:lvlJc w:val="left"/>
      <w:pPr>
        <w:ind w:left="878" w:hanging="735"/>
      </w:pPr>
      <w:rPr>
        <w:rFonts w:cs="Times New Roman" w:hint="default"/>
      </w:rPr>
    </w:lvl>
    <w:lvl w:ilvl="2">
      <w:start w:val="1"/>
      <w:numFmt w:val="decimal"/>
      <w:lvlText w:val="%1.%2.%3"/>
      <w:lvlJc w:val="left"/>
      <w:pPr>
        <w:ind w:left="878" w:hanging="735"/>
      </w:pPr>
      <w:rPr>
        <w:rFonts w:ascii="黑体" w:eastAsia="黑体" w:hAnsi="黑体" w:cs="黑体" w:hint="default"/>
        <w:b w:val="0"/>
        <w:bCs w:val="0"/>
        <w:i w:val="0"/>
        <w:iCs w:val="0"/>
        <w:spacing w:val="0"/>
        <w:w w:val="100"/>
        <w:sz w:val="21"/>
        <w:szCs w:val="21"/>
      </w:rPr>
    </w:lvl>
    <w:lvl w:ilvl="3">
      <w:numFmt w:val="bullet"/>
      <w:lvlText w:val="•"/>
      <w:lvlJc w:val="left"/>
      <w:pPr>
        <w:ind w:left="3593" w:hanging="735"/>
      </w:pPr>
      <w:rPr>
        <w:rFonts w:hint="default"/>
      </w:rPr>
    </w:lvl>
    <w:lvl w:ilvl="4">
      <w:numFmt w:val="bullet"/>
      <w:lvlText w:val="•"/>
      <w:lvlJc w:val="left"/>
      <w:pPr>
        <w:ind w:left="4497" w:hanging="735"/>
      </w:pPr>
      <w:rPr>
        <w:rFonts w:hint="default"/>
      </w:rPr>
    </w:lvl>
    <w:lvl w:ilvl="5">
      <w:numFmt w:val="bullet"/>
      <w:lvlText w:val="•"/>
      <w:lvlJc w:val="left"/>
      <w:pPr>
        <w:ind w:left="5401" w:hanging="735"/>
      </w:pPr>
      <w:rPr>
        <w:rFonts w:hint="default"/>
      </w:rPr>
    </w:lvl>
    <w:lvl w:ilvl="6">
      <w:numFmt w:val="bullet"/>
      <w:lvlText w:val="•"/>
      <w:lvlJc w:val="left"/>
      <w:pPr>
        <w:ind w:left="6306" w:hanging="735"/>
      </w:pPr>
      <w:rPr>
        <w:rFonts w:hint="default"/>
      </w:rPr>
    </w:lvl>
    <w:lvl w:ilvl="7">
      <w:numFmt w:val="bullet"/>
      <w:lvlText w:val="•"/>
      <w:lvlJc w:val="left"/>
      <w:pPr>
        <w:ind w:left="7210" w:hanging="735"/>
      </w:pPr>
      <w:rPr>
        <w:rFonts w:hint="default"/>
      </w:rPr>
    </w:lvl>
    <w:lvl w:ilvl="8">
      <w:numFmt w:val="bullet"/>
      <w:lvlText w:val="•"/>
      <w:lvlJc w:val="left"/>
      <w:pPr>
        <w:ind w:left="8114" w:hanging="735"/>
      </w:pPr>
      <w:rPr>
        <w:rFonts w:hint="default"/>
      </w:rPr>
    </w:lvl>
  </w:abstractNum>
  <w:abstractNum w:abstractNumId="7"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7981CE9"/>
    <w:multiLevelType w:val="multilevel"/>
    <w:tmpl w:val="FFFFFFFF"/>
    <w:lvl w:ilvl="0">
      <w:start w:val="6"/>
      <w:numFmt w:val="decimal"/>
      <w:lvlText w:val="%1"/>
      <w:lvlJc w:val="left"/>
      <w:pPr>
        <w:ind w:left="1093" w:hanging="735"/>
      </w:pPr>
      <w:rPr>
        <w:rFonts w:cs="Times New Roman" w:hint="default"/>
      </w:rPr>
    </w:lvl>
    <w:lvl w:ilvl="1">
      <w:start w:val="3"/>
      <w:numFmt w:val="decimal"/>
      <w:lvlText w:val="%1.%2"/>
      <w:lvlJc w:val="left"/>
      <w:pPr>
        <w:ind w:left="1093" w:hanging="735"/>
      </w:pPr>
      <w:rPr>
        <w:rFonts w:cs="Times New Roman" w:hint="default"/>
      </w:rPr>
    </w:lvl>
    <w:lvl w:ilvl="2">
      <w:start w:val="1"/>
      <w:numFmt w:val="decimal"/>
      <w:lvlText w:val="%1.%2.%3"/>
      <w:lvlJc w:val="left"/>
      <w:pPr>
        <w:ind w:left="1093" w:hanging="735"/>
      </w:pPr>
      <w:rPr>
        <w:rFonts w:ascii="黑体" w:eastAsia="黑体" w:hAnsi="黑体" w:cs="黑体" w:hint="default"/>
        <w:w w:val="100"/>
        <w:sz w:val="21"/>
        <w:szCs w:val="21"/>
      </w:rPr>
    </w:lvl>
    <w:lvl w:ilvl="3">
      <w:numFmt w:val="bullet"/>
      <w:lvlText w:val="•"/>
      <w:lvlJc w:val="left"/>
      <w:pPr>
        <w:ind w:left="3813" w:hanging="735"/>
      </w:pPr>
      <w:rPr>
        <w:rFonts w:hint="default"/>
      </w:rPr>
    </w:lvl>
    <w:lvl w:ilvl="4">
      <w:numFmt w:val="bullet"/>
      <w:lvlText w:val="•"/>
      <w:lvlJc w:val="left"/>
      <w:pPr>
        <w:ind w:left="4718" w:hanging="735"/>
      </w:pPr>
      <w:rPr>
        <w:rFonts w:hint="default"/>
      </w:rPr>
    </w:lvl>
    <w:lvl w:ilvl="5">
      <w:numFmt w:val="bullet"/>
      <w:lvlText w:val="•"/>
      <w:lvlJc w:val="left"/>
      <w:pPr>
        <w:ind w:left="5623" w:hanging="735"/>
      </w:pPr>
      <w:rPr>
        <w:rFonts w:hint="default"/>
      </w:rPr>
    </w:lvl>
    <w:lvl w:ilvl="6">
      <w:numFmt w:val="bullet"/>
      <w:lvlText w:val="•"/>
      <w:lvlJc w:val="left"/>
      <w:pPr>
        <w:ind w:left="6527" w:hanging="735"/>
      </w:pPr>
      <w:rPr>
        <w:rFonts w:hint="default"/>
      </w:rPr>
    </w:lvl>
    <w:lvl w:ilvl="7">
      <w:numFmt w:val="bullet"/>
      <w:lvlText w:val="•"/>
      <w:lvlJc w:val="left"/>
      <w:pPr>
        <w:ind w:left="7432" w:hanging="735"/>
      </w:pPr>
      <w:rPr>
        <w:rFonts w:hint="default"/>
      </w:rPr>
    </w:lvl>
    <w:lvl w:ilvl="8">
      <w:numFmt w:val="bullet"/>
      <w:lvlText w:val="•"/>
      <w:lvlJc w:val="left"/>
      <w:pPr>
        <w:ind w:left="8337" w:hanging="735"/>
      </w:pPr>
      <w:rPr>
        <w:rFonts w:hint="default"/>
      </w:rPr>
    </w:lvl>
  </w:abstractNum>
  <w:abstractNum w:abstractNumId="23"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9CF270B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780648">
    <w:abstractNumId w:val="0"/>
  </w:num>
  <w:num w:numId="2" w16cid:durableId="1634558240">
    <w:abstractNumId w:val="23"/>
  </w:num>
  <w:num w:numId="3" w16cid:durableId="154612770">
    <w:abstractNumId w:val="7"/>
  </w:num>
  <w:num w:numId="4" w16cid:durableId="851915039">
    <w:abstractNumId w:val="20"/>
  </w:num>
  <w:num w:numId="5" w16cid:durableId="899824186">
    <w:abstractNumId w:val="15"/>
  </w:num>
  <w:num w:numId="6" w16cid:durableId="669063950">
    <w:abstractNumId w:val="26"/>
  </w:num>
  <w:num w:numId="7" w16cid:durableId="112139797">
    <w:abstractNumId w:val="10"/>
  </w:num>
  <w:num w:numId="8" w16cid:durableId="372996528">
    <w:abstractNumId w:val="11"/>
  </w:num>
  <w:num w:numId="9" w16cid:durableId="1408921834">
    <w:abstractNumId w:val="18"/>
  </w:num>
  <w:num w:numId="10" w16cid:durableId="1313675579">
    <w:abstractNumId w:val="27"/>
  </w:num>
  <w:num w:numId="11" w16cid:durableId="643437389">
    <w:abstractNumId w:val="5"/>
  </w:num>
  <w:num w:numId="12" w16cid:durableId="1066689251">
    <w:abstractNumId w:val="16"/>
  </w:num>
  <w:num w:numId="13" w16cid:durableId="932857106">
    <w:abstractNumId w:val="28"/>
  </w:num>
  <w:num w:numId="14" w16cid:durableId="1768844767">
    <w:abstractNumId w:val="13"/>
  </w:num>
  <w:num w:numId="15" w16cid:durableId="1839692643">
    <w:abstractNumId w:val="8"/>
  </w:num>
  <w:num w:numId="16" w16cid:durableId="1396318416">
    <w:abstractNumId w:val="12"/>
  </w:num>
  <w:num w:numId="17" w16cid:durableId="1576041793">
    <w:abstractNumId w:val="25"/>
  </w:num>
  <w:num w:numId="18" w16cid:durableId="320812161">
    <w:abstractNumId w:val="4"/>
  </w:num>
  <w:num w:numId="19" w16cid:durableId="1524591655">
    <w:abstractNumId w:val="9"/>
  </w:num>
  <w:num w:numId="20" w16cid:durableId="1754622095">
    <w:abstractNumId w:val="21"/>
  </w:num>
  <w:num w:numId="21" w16cid:durableId="14770139">
    <w:abstractNumId w:val="24"/>
  </w:num>
  <w:num w:numId="22" w16cid:durableId="350838873">
    <w:abstractNumId w:val="19"/>
  </w:num>
  <w:num w:numId="23" w16cid:durableId="359666855">
    <w:abstractNumId w:val="32"/>
  </w:num>
  <w:num w:numId="24" w16cid:durableId="1227305903">
    <w:abstractNumId w:val="17"/>
  </w:num>
  <w:num w:numId="25" w16cid:durableId="848447838">
    <w:abstractNumId w:val="31"/>
  </w:num>
  <w:num w:numId="26" w16cid:durableId="450824724">
    <w:abstractNumId w:val="3"/>
  </w:num>
  <w:num w:numId="27" w16cid:durableId="26956770">
    <w:abstractNumId w:val="14"/>
  </w:num>
  <w:num w:numId="28" w16cid:durableId="1428162091">
    <w:abstractNumId w:val="33"/>
  </w:num>
  <w:num w:numId="29" w16cid:durableId="171536027">
    <w:abstractNumId w:val="30"/>
  </w:num>
  <w:num w:numId="30" w16cid:durableId="677150509">
    <w:abstractNumId w:val="29"/>
  </w:num>
  <w:num w:numId="31" w16cid:durableId="1703090907">
    <w:abstractNumId w:val="1"/>
  </w:num>
  <w:num w:numId="32" w16cid:durableId="1694502822">
    <w:abstractNumId w:val="30"/>
  </w:num>
  <w:num w:numId="33" w16cid:durableId="1374622657">
    <w:abstractNumId w:val="30"/>
  </w:num>
  <w:num w:numId="34" w16cid:durableId="887843036">
    <w:abstractNumId w:val="12"/>
  </w:num>
  <w:num w:numId="35" w16cid:durableId="2015036365">
    <w:abstractNumId w:val="12"/>
  </w:num>
  <w:num w:numId="36" w16cid:durableId="1150051300">
    <w:abstractNumId w:val="12"/>
  </w:num>
  <w:num w:numId="37" w16cid:durableId="472868315">
    <w:abstractNumId w:val="12"/>
  </w:num>
  <w:num w:numId="38" w16cid:durableId="1154682532">
    <w:abstractNumId w:val="30"/>
  </w:num>
  <w:num w:numId="39" w16cid:durableId="1446969537">
    <w:abstractNumId w:val="30"/>
  </w:num>
  <w:num w:numId="40" w16cid:durableId="1542474323">
    <w:abstractNumId w:val="30"/>
  </w:num>
  <w:num w:numId="41" w16cid:durableId="1018002455">
    <w:abstractNumId w:val="30"/>
  </w:num>
  <w:num w:numId="42" w16cid:durableId="1954483749">
    <w:abstractNumId w:val="30"/>
  </w:num>
  <w:num w:numId="43" w16cid:durableId="444926963">
    <w:abstractNumId w:val="30"/>
  </w:num>
  <w:num w:numId="44" w16cid:durableId="874267623">
    <w:abstractNumId w:val="30"/>
  </w:num>
  <w:num w:numId="45" w16cid:durableId="1728800533">
    <w:abstractNumId w:val="30"/>
  </w:num>
  <w:num w:numId="46" w16cid:durableId="1043405883">
    <w:abstractNumId w:val="30"/>
  </w:num>
  <w:num w:numId="47" w16cid:durableId="618342364">
    <w:abstractNumId w:val="22"/>
  </w:num>
  <w:num w:numId="48" w16cid:durableId="1831292163">
    <w:abstractNumId w:val="2"/>
  </w:num>
  <w:num w:numId="49" w16cid:durableId="1317759741">
    <w:abstractNumId w:val="6"/>
  </w:num>
  <w:num w:numId="50" w16cid:durableId="1765610444">
    <w:abstractNumId w:val="30"/>
  </w:num>
  <w:num w:numId="51" w16cid:durableId="424157207">
    <w:abstractNumId w:val="30"/>
  </w:num>
  <w:num w:numId="52" w16cid:durableId="112264930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42"/>
    <w:rsid w:val="0000040A"/>
    <w:rsid w:val="00000A94"/>
    <w:rsid w:val="00001972"/>
    <w:rsid w:val="00001D9A"/>
    <w:rsid w:val="00007B3A"/>
    <w:rsid w:val="0001059D"/>
    <w:rsid w:val="000107E0"/>
    <w:rsid w:val="00011FDE"/>
    <w:rsid w:val="00012FFD"/>
    <w:rsid w:val="00014162"/>
    <w:rsid w:val="00014340"/>
    <w:rsid w:val="000144BA"/>
    <w:rsid w:val="00016A9C"/>
    <w:rsid w:val="0001781B"/>
    <w:rsid w:val="00022184"/>
    <w:rsid w:val="00022762"/>
    <w:rsid w:val="000238E0"/>
    <w:rsid w:val="000249DB"/>
    <w:rsid w:val="0002595E"/>
    <w:rsid w:val="000303C3"/>
    <w:rsid w:val="000331D3"/>
    <w:rsid w:val="000346A5"/>
    <w:rsid w:val="000359C3"/>
    <w:rsid w:val="00035A7D"/>
    <w:rsid w:val="000410E8"/>
    <w:rsid w:val="0004249A"/>
    <w:rsid w:val="00043282"/>
    <w:rsid w:val="00043C2B"/>
    <w:rsid w:val="00044286"/>
    <w:rsid w:val="0004731C"/>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444"/>
    <w:rsid w:val="00067F1E"/>
    <w:rsid w:val="0007050A"/>
    <w:rsid w:val="00071CC0"/>
    <w:rsid w:val="00073C8C"/>
    <w:rsid w:val="000758D7"/>
    <w:rsid w:val="00077B64"/>
    <w:rsid w:val="00080A1C"/>
    <w:rsid w:val="00081CB3"/>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27D"/>
    <w:rsid w:val="000B1592"/>
    <w:rsid w:val="000B1FF2"/>
    <w:rsid w:val="000B3CDA"/>
    <w:rsid w:val="000B3D5E"/>
    <w:rsid w:val="000B6A0B"/>
    <w:rsid w:val="000C0F6C"/>
    <w:rsid w:val="000C11DB"/>
    <w:rsid w:val="000C1492"/>
    <w:rsid w:val="000C2FBD"/>
    <w:rsid w:val="000C4B41"/>
    <w:rsid w:val="000C57D6"/>
    <w:rsid w:val="000C702D"/>
    <w:rsid w:val="000C7666"/>
    <w:rsid w:val="000D0A9C"/>
    <w:rsid w:val="000D1795"/>
    <w:rsid w:val="000D256C"/>
    <w:rsid w:val="000D2F41"/>
    <w:rsid w:val="000D329A"/>
    <w:rsid w:val="000D4B9C"/>
    <w:rsid w:val="000D4EB6"/>
    <w:rsid w:val="000D753B"/>
    <w:rsid w:val="000E4798"/>
    <w:rsid w:val="000E4C9E"/>
    <w:rsid w:val="000E6FD7"/>
    <w:rsid w:val="000F06E1"/>
    <w:rsid w:val="000F0B0E"/>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2974"/>
    <w:rsid w:val="001457E7"/>
    <w:rsid w:val="00145D9D"/>
    <w:rsid w:val="00146388"/>
    <w:rsid w:val="001529E5"/>
    <w:rsid w:val="00153C7E"/>
    <w:rsid w:val="00156B25"/>
    <w:rsid w:val="00156E1A"/>
    <w:rsid w:val="0015788C"/>
    <w:rsid w:val="00157B55"/>
    <w:rsid w:val="00161738"/>
    <w:rsid w:val="00163AD9"/>
    <w:rsid w:val="001642FA"/>
    <w:rsid w:val="001649EB"/>
    <w:rsid w:val="00164BAF"/>
    <w:rsid w:val="00164FA8"/>
    <w:rsid w:val="00165065"/>
    <w:rsid w:val="00165434"/>
    <w:rsid w:val="0016580B"/>
    <w:rsid w:val="00165F49"/>
    <w:rsid w:val="00166B88"/>
    <w:rsid w:val="0016770A"/>
    <w:rsid w:val="00170804"/>
    <w:rsid w:val="001708E9"/>
    <w:rsid w:val="001717F2"/>
    <w:rsid w:val="0017340B"/>
    <w:rsid w:val="00173FB1"/>
    <w:rsid w:val="00176DFD"/>
    <w:rsid w:val="001852C9"/>
    <w:rsid w:val="00186C48"/>
    <w:rsid w:val="00190087"/>
    <w:rsid w:val="001913C4"/>
    <w:rsid w:val="0019348F"/>
    <w:rsid w:val="00193A07"/>
    <w:rsid w:val="0019477B"/>
    <w:rsid w:val="001947C1"/>
    <w:rsid w:val="00194C95"/>
    <w:rsid w:val="00195C34"/>
    <w:rsid w:val="00197419"/>
    <w:rsid w:val="001A1A53"/>
    <w:rsid w:val="001A234A"/>
    <w:rsid w:val="001A7C43"/>
    <w:rsid w:val="001B06E8"/>
    <w:rsid w:val="001B193E"/>
    <w:rsid w:val="001B71D0"/>
    <w:rsid w:val="001B71EE"/>
    <w:rsid w:val="001C04A8"/>
    <w:rsid w:val="001C2C03"/>
    <w:rsid w:val="001C42F7"/>
    <w:rsid w:val="001C49E5"/>
    <w:rsid w:val="001C6385"/>
    <w:rsid w:val="001C680C"/>
    <w:rsid w:val="001C685E"/>
    <w:rsid w:val="001C7FEA"/>
    <w:rsid w:val="001D0499"/>
    <w:rsid w:val="001D0BBE"/>
    <w:rsid w:val="001D0ED4"/>
    <w:rsid w:val="001D212F"/>
    <w:rsid w:val="001D27F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AE8"/>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226"/>
    <w:rsid w:val="00233D64"/>
    <w:rsid w:val="00234784"/>
    <w:rsid w:val="0023482A"/>
    <w:rsid w:val="002359CB"/>
    <w:rsid w:val="00243540"/>
    <w:rsid w:val="0024497B"/>
    <w:rsid w:val="0024515B"/>
    <w:rsid w:val="0024571E"/>
    <w:rsid w:val="00246021"/>
    <w:rsid w:val="0024666E"/>
    <w:rsid w:val="00247A02"/>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486E"/>
    <w:rsid w:val="002F7AF6"/>
    <w:rsid w:val="00300E63"/>
    <w:rsid w:val="00300F9F"/>
    <w:rsid w:val="00302F5F"/>
    <w:rsid w:val="00303105"/>
    <w:rsid w:val="0030441D"/>
    <w:rsid w:val="00306063"/>
    <w:rsid w:val="00313B85"/>
    <w:rsid w:val="00317988"/>
    <w:rsid w:val="003221B4"/>
    <w:rsid w:val="00322E62"/>
    <w:rsid w:val="00324EDD"/>
    <w:rsid w:val="00326317"/>
    <w:rsid w:val="003331E4"/>
    <w:rsid w:val="00336C64"/>
    <w:rsid w:val="00337162"/>
    <w:rsid w:val="0034194F"/>
    <w:rsid w:val="00341FD2"/>
    <w:rsid w:val="00342DB8"/>
    <w:rsid w:val="003431DB"/>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5D90"/>
    <w:rsid w:val="003B09AD"/>
    <w:rsid w:val="003B0BD9"/>
    <w:rsid w:val="003B1F18"/>
    <w:rsid w:val="003B5BF0"/>
    <w:rsid w:val="003B60BF"/>
    <w:rsid w:val="003B6BE3"/>
    <w:rsid w:val="003C010C"/>
    <w:rsid w:val="003C0261"/>
    <w:rsid w:val="003C0A6C"/>
    <w:rsid w:val="003C1FB0"/>
    <w:rsid w:val="003C2859"/>
    <w:rsid w:val="003C5A43"/>
    <w:rsid w:val="003D0519"/>
    <w:rsid w:val="003D0FF6"/>
    <w:rsid w:val="003D262C"/>
    <w:rsid w:val="003D547D"/>
    <w:rsid w:val="003D6D61"/>
    <w:rsid w:val="003E091D"/>
    <w:rsid w:val="003E1C53"/>
    <w:rsid w:val="003E2A69"/>
    <w:rsid w:val="003E2D49"/>
    <w:rsid w:val="003E2FD4"/>
    <w:rsid w:val="003E49E7"/>
    <w:rsid w:val="003E49F6"/>
    <w:rsid w:val="003F0841"/>
    <w:rsid w:val="003F23D3"/>
    <w:rsid w:val="003F2664"/>
    <w:rsid w:val="003F3F08"/>
    <w:rsid w:val="003F49F1"/>
    <w:rsid w:val="003F54E8"/>
    <w:rsid w:val="003F6272"/>
    <w:rsid w:val="003F72A3"/>
    <w:rsid w:val="00400E72"/>
    <w:rsid w:val="00401400"/>
    <w:rsid w:val="00404869"/>
    <w:rsid w:val="00405884"/>
    <w:rsid w:val="00406F52"/>
    <w:rsid w:val="00407D39"/>
    <w:rsid w:val="0041477A"/>
    <w:rsid w:val="004167A3"/>
    <w:rsid w:val="0042054E"/>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2625"/>
    <w:rsid w:val="004746B1"/>
    <w:rsid w:val="0047583F"/>
    <w:rsid w:val="00484936"/>
    <w:rsid w:val="00485C89"/>
    <w:rsid w:val="00486BE3"/>
    <w:rsid w:val="004905E4"/>
    <w:rsid w:val="00490A89"/>
    <w:rsid w:val="00490AB4"/>
    <w:rsid w:val="004920D8"/>
    <w:rsid w:val="00492F02"/>
    <w:rsid w:val="004939AE"/>
    <w:rsid w:val="004940A5"/>
    <w:rsid w:val="0049622A"/>
    <w:rsid w:val="004A12DF"/>
    <w:rsid w:val="004A1BA8"/>
    <w:rsid w:val="004A3C5E"/>
    <w:rsid w:val="004A4B57"/>
    <w:rsid w:val="004A516A"/>
    <w:rsid w:val="004A63FA"/>
    <w:rsid w:val="004B0272"/>
    <w:rsid w:val="004B15A8"/>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59A1"/>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4F6FF8"/>
    <w:rsid w:val="004F7E7E"/>
    <w:rsid w:val="00501139"/>
    <w:rsid w:val="00502991"/>
    <w:rsid w:val="0050363E"/>
    <w:rsid w:val="005039BC"/>
    <w:rsid w:val="005043BB"/>
    <w:rsid w:val="00504A3D"/>
    <w:rsid w:val="00505767"/>
    <w:rsid w:val="005073F0"/>
    <w:rsid w:val="00510A7B"/>
    <w:rsid w:val="00512F6E"/>
    <w:rsid w:val="00513038"/>
    <w:rsid w:val="00514174"/>
    <w:rsid w:val="0051597D"/>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A2"/>
    <w:rsid w:val="00547BCC"/>
    <w:rsid w:val="0055013B"/>
    <w:rsid w:val="00551C68"/>
    <w:rsid w:val="00551F6F"/>
    <w:rsid w:val="00552492"/>
    <w:rsid w:val="00555044"/>
    <w:rsid w:val="00561475"/>
    <w:rsid w:val="0056487B"/>
    <w:rsid w:val="00564FB9"/>
    <w:rsid w:val="00573D9E"/>
    <w:rsid w:val="005801E3"/>
    <w:rsid w:val="00581802"/>
    <w:rsid w:val="005836A8"/>
    <w:rsid w:val="0058409C"/>
    <w:rsid w:val="00584262"/>
    <w:rsid w:val="00586630"/>
    <w:rsid w:val="00586BA7"/>
    <w:rsid w:val="00587ADD"/>
    <w:rsid w:val="00593544"/>
    <w:rsid w:val="00593611"/>
    <w:rsid w:val="00596160"/>
    <w:rsid w:val="005966E2"/>
    <w:rsid w:val="00597007"/>
    <w:rsid w:val="005A0966"/>
    <w:rsid w:val="005A1186"/>
    <w:rsid w:val="005A11B7"/>
    <w:rsid w:val="005A260B"/>
    <w:rsid w:val="005A3F91"/>
    <w:rsid w:val="005A4A1B"/>
    <w:rsid w:val="005A7830"/>
    <w:rsid w:val="005A7FCE"/>
    <w:rsid w:val="005B0F3F"/>
    <w:rsid w:val="005B4903"/>
    <w:rsid w:val="005B51CE"/>
    <w:rsid w:val="005B5885"/>
    <w:rsid w:val="005B5CD7"/>
    <w:rsid w:val="005B6CF6"/>
    <w:rsid w:val="005B7422"/>
    <w:rsid w:val="005C29B8"/>
    <w:rsid w:val="005C4AAA"/>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7344"/>
    <w:rsid w:val="006004A8"/>
    <w:rsid w:val="006015CE"/>
    <w:rsid w:val="00604784"/>
    <w:rsid w:val="00606419"/>
    <w:rsid w:val="00607D29"/>
    <w:rsid w:val="0061069F"/>
    <w:rsid w:val="006123AC"/>
    <w:rsid w:val="00612952"/>
    <w:rsid w:val="00614CC1"/>
    <w:rsid w:val="00615A9D"/>
    <w:rsid w:val="00617387"/>
    <w:rsid w:val="006220EA"/>
    <w:rsid w:val="006252D8"/>
    <w:rsid w:val="006259BC"/>
    <w:rsid w:val="0062636B"/>
    <w:rsid w:val="00632182"/>
    <w:rsid w:val="00632AE0"/>
    <w:rsid w:val="00633861"/>
    <w:rsid w:val="00633C17"/>
    <w:rsid w:val="00636432"/>
    <w:rsid w:val="00636E3E"/>
    <w:rsid w:val="006379F7"/>
    <w:rsid w:val="00637E4D"/>
    <w:rsid w:val="00640620"/>
    <w:rsid w:val="00641A1F"/>
    <w:rsid w:val="0064528D"/>
    <w:rsid w:val="00645904"/>
    <w:rsid w:val="00651ACB"/>
    <w:rsid w:val="00651C47"/>
    <w:rsid w:val="00652AB2"/>
    <w:rsid w:val="00654EC0"/>
    <w:rsid w:val="0065525B"/>
    <w:rsid w:val="00655D4F"/>
    <w:rsid w:val="00656246"/>
    <w:rsid w:val="00663F2C"/>
    <w:rsid w:val="006640E5"/>
    <w:rsid w:val="006646F1"/>
    <w:rsid w:val="00664929"/>
    <w:rsid w:val="00664F62"/>
    <w:rsid w:val="006655E1"/>
    <w:rsid w:val="00672060"/>
    <w:rsid w:val="00672BFD"/>
    <w:rsid w:val="00672F2C"/>
    <w:rsid w:val="00674F1F"/>
    <w:rsid w:val="006770F4"/>
    <w:rsid w:val="00677A84"/>
    <w:rsid w:val="0068026D"/>
    <w:rsid w:val="00680A27"/>
    <w:rsid w:val="006816A4"/>
    <w:rsid w:val="006819B8"/>
    <w:rsid w:val="006840A6"/>
    <w:rsid w:val="006850CD"/>
    <w:rsid w:val="00685AAB"/>
    <w:rsid w:val="0069772B"/>
    <w:rsid w:val="006A07AA"/>
    <w:rsid w:val="006A25E5"/>
    <w:rsid w:val="006A2B46"/>
    <w:rsid w:val="006A336D"/>
    <w:rsid w:val="006A3596"/>
    <w:rsid w:val="006A37B9"/>
    <w:rsid w:val="006A4AB2"/>
    <w:rsid w:val="006A4D8B"/>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3CD"/>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263"/>
    <w:rsid w:val="00725949"/>
    <w:rsid w:val="00725BEF"/>
    <w:rsid w:val="00727FA2"/>
    <w:rsid w:val="007322D9"/>
    <w:rsid w:val="00732BC0"/>
    <w:rsid w:val="00732F4E"/>
    <w:rsid w:val="0073720F"/>
    <w:rsid w:val="00737796"/>
    <w:rsid w:val="0074165C"/>
    <w:rsid w:val="007421DB"/>
    <w:rsid w:val="00742C35"/>
    <w:rsid w:val="007432CA"/>
    <w:rsid w:val="007439EB"/>
    <w:rsid w:val="00743CB4"/>
    <w:rsid w:val="00743F0A"/>
    <w:rsid w:val="007443FE"/>
    <w:rsid w:val="007444E8"/>
    <w:rsid w:val="0074548E"/>
    <w:rsid w:val="00745773"/>
    <w:rsid w:val="007465AE"/>
    <w:rsid w:val="00746800"/>
    <w:rsid w:val="00747B3C"/>
    <w:rsid w:val="00747CF0"/>
    <w:rsid w:val="007501A8"/>
    <w:rsid w:val="00750EE1"/>
    <w:rsid w:val="00752B4D"/>
    <w:rsid w:val="00752CF4"/>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E7F"/>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12B"/>
    <w:rsid w:val="007D76BD"/>
    <w:rsid w:val="007E0BF1"/>
    <w:rsid w:val="007E0D02"/>
    <w:rsid w:val="007E258B"/>
    <w:rsid w:val="007E304C"/>
    <w:rsid w:val="007E58A1"/>
    <w:rsid w:val="007E7142"/>
    <w:rsid w:val="007F0ED8"/>
    <w:rsid w:val="007F0F63"/>
    <w:rsid w:val="007F3748"/>
    <w:rsid w:val="007F75CE"/>
    <w:rsid w:val="008013A4"/>
    <w:rsid w:val="008027CE"/>
    <w:rsid w:val="00802F42"/>
    <w:rsid w:val="00804383"/>
    <w:rsid w:val="00804BB7"/>
    <w:rsid w:val="008101AE"/>
    <w:rsid w:val="00810257"/>
    <w:rsid w:val="008104F5"/>
    <w:rsid w:val="00811072"/>
    <w:rsid w:val="00811369"/>
    <w:rsid w:val="00815419"/>
    <w:rsid w:val="008163C8"/>
    <w:rsid w:val="008164A1"/>
    <w:rsid w:val="00817325"/>
    <w:rsid w:val="008209E6"/>
    <w:rsid w:val="00822379"/>
    <w:rsid w:val="00823303"/>
    <w:rsid w:val="008233B2"/>
    <w:rsid w:val="00823A9F"/>
    <w:rsid w:val="00823C85"/>
    <w:rsid w:val="00825138"/>
    <w:rsid w:val="008269DD"/>
    <w:rsid w:val="00830621"/>
    <w:rsid w:val="00832359"/>
    <w:rsid w:val="008329EB"/>
    <w:rsid w:val="0083348C"/>
    <w:rsid w:val="008353BA"/>
    <w:rsid w:val="008373D3"/>
    <w:rsid w:val="00840617"/>
    <w:rsid w:val="00842A47"/>
    <w:rsid w:val="00843C13"/>
    <w:rsid w:val="008454F8"/>
    <w:rsid w:val="0084695B"/>
    <w:rsid w:val="0085173A"/>
    <w:rsid w:val="00854343"/>
    <w:rsid w:val="00856811"/>
    <w:rsid w:val="00860297"/>
    <w:rsid w:val="008603CE"/>
    <w:rsid w:val="008620FC"/>
    <w:rsid w:val="008627A5"/>
    <w:rsid w:val="00862A29"/>
    <w:rsid w:val="00863E05"/>
    <w:rsid w:val="0086431E"/>
    <w:rsid w:val="00865ACA"/>
    <w:rsid w:val="00865D28"/>
    <w:rsid w:val="00865F85"/>
    <w:rsid w:val="00867C10"/>
    <w:rsid w:val="00870439"/>
    <w:rsid w:val="00870DA1"/>
    <w:rsid w:val="00880D38"/>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35D3"/>
    <w:rsid w:val="008A380F"/>
    <w:rsid w:val="008A769A"/>
    <w:rsid w:val="008B0C9C"/>
    <w:rsid w:val="008B166D"/>
    <w:rsid w:val="008B17F4"/>
    <w:rsid w:val="008B3615"/>
    <w:rsid w:val="008B4AC4"/>
    <w:rsid w:val="008B50C8"/>
    <w:rsid w:val="008B5281"/>
    <w:rsid w:val="008B63A3"/>
    <w:rsid w:val="008B7E05"/>
    <w:rsid w:val="008C1797"/>
    <w:rsid w:val="008C219C"/>
    <w:rsid w:val="008C475E"/>
    <w:rsid w:val="008C4767"/>
    <w:rsid w:val="008C619A"/>
    <w:rsid w:val="008C7A7F"/>
    <w:rsid w:val="008D0CE8"/>
    <w:rsid w:val="008D2D1D"/>
    <w:rsid w:val="008D453D"/>
    <w:rsid w:val="008D53AD"/>
    <w:rsid w:val="008D562B"/>
    <w:rsid w:val="008D5733"/>
    <w:rsid w:val="008D622B"/>
    <w:rsid w:val="008D666C"/>
    <w:rsid w:val="008D7B54"/>
    <w:rsid w:val="008E0C9D"/>
    <w:rsid w:val="008E1648"/>
    <w:rsid w:val="008E1B3E"/>
    <w:rsid w:val="008E2319"/>
    <w:rsid w:val="008E380C"/>
    <w:rsid w:val="008E4BB6"/>
    <w:rsid w:val="008E5518"/>
    <w:rsid w:val="008E6A84"/>
    <w:rsid w:val="008F0CDC"/>
    <w:rsid w:val="008F17A3"/>
    <w:rsid w:val="008F1ED3"/>
    <w:rsid w:val="008F36D5"/>
    <w:rsid w:val="008F4C29"/>
    <w:rsid w:val="008F5721"/>
    <w:rsid w:val="008F58DC"/>
    <w:rsid w:val="008F70BD"/>
    <w:rsid w:val="008F788F"/>
    <w:rsid w:val="008F7EA2"/>
    <w:rsid w:val="00900425"/>
    <w:rsid w:val="00902722"/>
    <w:rsid w:val="009027BC"/>
    <w:rsid w:val="009062E6"/>
    <w:rsid w:val="009113B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6661"/>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1885"/>
    <w:rsid w:val="009D47FA"/>
    <w:rsid w:val="009D50D2"/>
    <w:rsid w:val="009D52E1"/>
    <w:rsid w:val="009D6BCA"/>
    <w:rsid w:val="009D72B9"/>
    <w:rsid w:val="009E0F62"/>
    <w:rsid w:val="009E1848"/>
    <w:rsid w:val="009E4A58"/>
    <w:rsid w:val="009E5A2D"/>
    <w:rsid w:val="009E5AB2"/>
    <w:rsid w:val="009E6219"/>
    <w:rsid w:val="009F03B3"/>
    <w:rsid w:val="009F4570"/>
    <w:rsid w:val="009F75A0"/>
    <w:rsid w:val="00A01757"/>
    <w:rsid w:val="00A01E30"/>
    <w:rsid w:val="00A01F92"/>
    <w:rsid w:val="00A028C0"/>
    <w:rsid w:val="00A02BAE"/>
    <w:rsid w:val="00A03203"/>
    <w:rsid w:val="00A05AA6"/>
    <w:rsid w:val="00A06A6B"/>
    <w:rsid w:val="00A07E47"/>
    <w:rsid w:val="00A129D0"/>
    <w:rsid w:val="00A12C33"/>
    <w:rsid w:val="00A138BA"/>
    <w:rsid w:val="00A14C8E"/>
    <w:rsid w:val="00A153D9"/>
    <w:rsid w:val="00A159EC"/>
    <w:rsid w:val="00A15F09"/>
    <w:rsid w:val="00A169B6"/>
    <w:rsid w:val="00A2271D"/>
    <w:rsid w:val="00A237D5"/>
    <w:rsid w:val="00A30826"/>
    <w:rsid w:val="00A30EFC"/>
    <w:rsid w:val="00A31984"/>
    <w:rsid w:val="00A32D73"/>
    <w:rsid w:val="00A3367B"/>
    <w:rsid w:val="00A358E3"/>
    <w:rsid w:val="00A3597D"/>
    <w:rsid w:val="00A4006C"/>
    <w:rsid w:val="00A40091"/>
    <w:rsid w:val="00A4030F"/>
    <w:rsid w:val="00A41C79"/>
    <w:rsid w:val="00A41CB5"/>
    <w:rsid w:val="00A42CDF"/>
    <w:rsid w:val="00A4307B"/>
    <w:rsid w:val="00A4452E"/>
    <w:rsid w:val="00A4472C"/>
    <w:rsid w:val="00A44E69"/>
    <w:rsid w:val="00A44E7C"/>
    <w:rsid w:val="00A4661E"/>
    <w:rsid w:val="00A55BD6"/>
    <w:rsid w:val="00A55D50"/>
    <w:rsid w:val="00A57142"/>
    <w:rsid w:val="00A61D48"/>
    <w:rsid w:val="00A648CD"/>
    <w:rsid w:val="00A6537A"/>
    <w:rsid w:val="00A65D6B"/>
    <w:rsid w:val="00A66B31"/>
    <w:rsid w:val="00A67866"/>
    <w:rsid w:val="00A70B07"/>
    <w:rsid w:val="00A723F8"/>
    <w:rsid w:val="00A77CCB"/>
    <w:rsid w:val="00A83D8D"/>
    <w:rsid w:val="00A83E19"/>
    <w:rsid w:val="00A8446B"/>
    <w:rsid w:val="00A8473F"/>
    <w:rsid w:val="00A862D6"/>
    <w:rsid w:val="00A8715E"/>
    <w:rsid w:val="00A87647"/>
    <w:rsid w:val="00A90BE7"/>
    <w:rsid w:val="00A90E90"/>
    <w:rsid w:val="00A9295B"/>
    <w:rsid w:val="00A93B09"/>
    <w:rsid w:val="00A952D7"/>
    <w:rsid w:val="00A963F7"/>
    <w:rsid w:val="00A96AD8"/>
    <w:rsid w:val="00AA052C"/>
    <w:rsid w:val="00AA1E45"/>
    <w:rsid w:val="00AA30E6"/>
    <w:rsid w:val="00AA3829"/>
    <w:rsid w:val="00AA4286"/>
    <w:rsid w:val="00AA456B"/>
    <w:rsid w:val="00AA57F5"/>
    <w:rsid w:val="00AA672E"/>
    <w:rsid w:val="00AA6EC9"/>
    <w:rsid w:val="00AB1678"/>
    <w:rsid w:val="00AB6309"/>
    <w:rsid w:val="00AB6C5F"/>
    <w:rsid w:val="00AB7129"/>
    <w:rsid w:val="00AC06F8"/>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0961"/>
    <w:rsid w:val="00B21F61"/>
    <w:rsid w:val="00B22052"/>
    <w:rsid w:val="00B261F1"/>
    <w:rsid w:val="00B265BC"/>
    <w:rsid w:val="00B31FB1"/>
    <w:rsid w:val="00B33952"/>
    <w:rsid w:val="00B33C5E"/>
    <w:rsid w:val="00B342F4"/>
    <w:rsid w:val="00B34369"/>
    <w:rsid w:val="00B34DC2"/>
    <w:rsid w:val="00B35067"/>
    <w:rsid w:val="00B37016"/>
    <w:rsid w:val="00B378E5"/>
    <w:rsid w:val="00B4346D"/>
    <w:rsid w:val="00B440F4"/>
    <w:rsid w:val="00B44432"/>
    <w:rsid w:val="00B447A5"/>
    <w:rsid w:val="00B4654C"/>
    <w:rsid w:val="00B47293"/>
    <w:rsid w:val="00B50E50"/>
    <w:rsid w:val="00B52120"/>
    <w:rsid w:val="00B52AD5"/>
    <w:rsid w:val="00B54ABC"/>
    <w:rsid w:val="00B56FBE"/>
    <w:rsid w:val="00B62B58"/>
    <w:rsid w:val="00B65149"/>
    <w:rsid w:val="00B66567"/>
    <w:rsid w:val="00B66F52"/>
    <w:rsid w:val="00B66FE5"/>
    <w:rsid w:val="00B72880"/>
    <w:rsid w:val="00B72D1B"/>
    <w:rsid w:val="00B7495E"/>
    <w:rsid w:val="00B758BF"/>
    <w:rsid w:val="00B827A6"/>
    <w:rsid w:val="00B831CE"/>
    <w:rsid w:val="00B83CF1"/>
    <w:rsid w:val="00B86677"/>
    <w:rsid w:val="00B87131"/>
    <w:rsid w:val="00B939B1"/>
    <w:rsid w:val="00B95DCF"/>
    <w:rsid w:val="00B96D40"/>
    <w:rsid w:val="00B97386"/>
    <w:rsid w:val="00B978DB"/>
    <w:rsid w:val="00BA263B"/>
    <w:rsid w:val="00BA42B2"/>
    <w:rsid w:val="00BA58D4"/>
    <w:rsid w:val="00BA5B9E"/>
    <w:rsid w:val="00BA7C9A"/>
    <w:rsid w:val="00BB1EB1"/>
    <w:rsid w:val="00BB5F8F"/>
    <w:rsid w:val="00BB657A"/>
    <w:rsid w:val="00BC1A4E"/>
    <w:rsid w:val="00BC5DC7"/>
    <w:rsid w:val="00BC6B41"/>
    <w:rsid w:val="00BC6B8B"/>
    <w:rsid w:val="00BC73D8"/>
    <w:rsid w:val="00BD52D7"/>
    <w:rsid w:val="00BD5AD2"/>
    <w:rsid w:val="00BE0981"/>
    <w:rsid w:val="00BE22F3"/>
    <w:rsid w:val="00BE34B1"/>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0B51"/>
    <w:rsid w:val="00C21540"/>
    <w:rsid w:val="00C21906"/>
    <w:rsid w:val="00C21BFA"/>
    <w:rsid w:val="00C24C8D"/>
    <w:rsid w:val="00C25FE2"/>
    <w:rsid w:val="00C260F4"/>
    <w:rsid w:val="00C26B53"/>
    <w:rsid w:val="00C279B2"/>
    <w:rsid w:val="00C33E50"/>
    <w:rsid w:val="00C34C20"/>
    <w:rsid w:val="00C35A3E"/>
    <w:rsid w:val="00C42130"/>
    <w:rsid w:val="00C423A4"/>
    <w:rsid w:val="00C4288D"/>
    <w:rsid w:val="00C439DD"/>
    <w:rsid w:val="00C44BF5"/>
    <w:rsid w:val="00C46B3F"/>
    <w:rsid w:val="00C50988"/>
    <w:rsid w:val="00C521D6"/>
    <w:rsid w:val="00C52D00"/>
    <w:rsid w:val="00C55232"/>
    <w:rsid w:val="00C553A4"/>
    <w:rsid w:val="00C55A06"/>
    <w:rsid w:val="00C55D03"/>
    <w:rsid w:val="00C601BC"/>
    <w:rsid w:val="00C6329F"/>
    <w:rsid w:val="00C63340"/>
    <w:rsid w:val="00C63EF5"/>
    <w:rsid w:val="00C643F9"/>
    <w:rsid w:val="00C64E95"/>
    <w:rsid w:val="00C66F16"/>
    <w:rsid w:val="00C6745C"/>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46E3"/>
    <w:rsid w:val="00CA662A"/>
    <w:rsid w:val="00CA7AFD"/>
    <w:rsid w:val="00CA7C3C"/>
    <w:rsid w:val="00CB0189"/>
    <w:rsid w:val="00CB0BA2"/>
    <w:rsid w:val="00CB1A42"/>
    <w:rsid w:val="00CB1B0C"/>
    <w:rsid w:val="00CB2C0B"/>
    <w:rsid w:val="00CB517D"/>
    <w:rsid w:val="00CC038D"/>
    <w:rsid w:val="00CC0CE4"/>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222"/>
    <w:rsid w:val="00CD5EEF"/>
    <w:rsid w:val="00CE0C4F"/>
    <w:rsid w:val="00CE30EA"/>
    <w:rsid w:val="00CF048A"/>
    <w:rsid w:val="00CF155A"/>
    <w:rsid w:val="00CF2947"/>
    <w:rsid w:val="00CF4910"/>
    <w:rsid w:val="00CF4E76"/>
    <w:rsid w:val="00CF686F"/>
    <w:rsid w:val="00CF6E60"/>
    <w:rsid w:val="00CF7BCA"/>
    <w:rsid w:val="00CF7CD4"/>
    <w:rsid w:val="00D008FD"/>
    <w:rsid w:val="00D0321C"/>
    <w:rsid w:val="00D035EC"/>
    <w:rsid w:val="00D06AB1"/>
    <w:rsid w:val="00D072ED"/>
    <w:rsid w:val="00D07A16"/>
    <w:rsid w:val="00D1067E"/>
    <w:rsid w:val="00D10F50"/>
    <w:rsid w:val="00D11272"/>
    <w:rsid w:val="00D126F5"/>
    <w:rsid w:val="00D13F9C"/>
    <w:rsid w:val="00D1489E"/>
    <w:rsid w:val="00D20737"/>
    <w:rsid w:val="00D21E81"/>
    <w:rsid w:val="00D223DE"/>
    <w:rsid w:val="00D25E37"/>
    <w:rsid w:val="00D2661A"/>
    <w:rsid w:val="00D27582"/>
    <w:rsid w:val="00D32719"/>
    <w:rsid w:val="00D33333"/>
    <w:rsid w:val="00D34CB7"/>
    <w:rsid w:val="00D352A2"/>
    <w:rsid w:val="00D3571E"/>
    <w:rsid w:val="00D4162B"/>
    <w:rsid w:val="00D4514F"/>
    <w:rsid w:val="00D451E2"/>
    <w:rsid w:val="00D45E89"/>
    <w:rsid w:val="00D45E8D"/>
    <w:rsid w:val="00D466AE"/>
    <w:rsid w:val="00D4734F"/>
    <w:rsid w:val="00D50BE6"/>
    <w:rsid w:val="00D51BF3"/>
    <w:rsid w:val="00D54B98"/>
    <w:rsid w:val="00D56D85"/>
    <w:rsid w:val="00D61B6D"/>
    <w:rsid w:val="00D66846"/>
    <w:rsid w:val="00D675FB"/>
    <w:rsid w:val="00D71F25"/>
    <w:rsid w:val="00D74B54"/>
    <w:rsid w:val="00D77031"/>
    <w:rsid w:val="00D7742D"/>
    <w:rsid w:val="00D81136"/>
    <w:rsid w:val="00D814BA"/>
    <w:rsid w:val="00D834B0"/>
    <w:rsid w:val="00D84941"/>
    <w:rsid w:val="00D84FA1"/>
    <w:rsid w:val="00D851F0"/>
    <w:rsid w:val="00D86DB7"/>
    <w:rsid w:val="00D9060C"/>
    <w:rsid w:val="00D926D0"/>
    <w:rsid w:val="00D93030"/>
    <w:rsid w:val="00D950E1"/>
    <w:rsid w:val="00D952A6"/>
    <w:rsid w:val="00D97F99"/>
    <w:rsid w:val="00DA1577"/>
    <w:rsid w:val="00DA1E08"/>
    <w:rsid w:val="00DA24F8"/>
    <w:rsid w:val="00DA28E8"/>
    <w:rsid w:val="00DA38D3"/>
    <w:rsid w:val="00DA3932"/>
    <w:rsid w:val="00DA3AFC"/>
    <w:rsid w:val="00DA64F8"/>
    <w:rsid w:val="00DA695D"/>
    <w:rsid w:val="00DA6C15"/>
    <w:rsid w:val="00DB38EE"/>
    <w:rsid w:val="00DB498B"/>
    <w:rsid w:val="00DB590C"/>
    <w:rsid w:val="00DB66CA"/>
    <w:rsid w:val="00DB6BCA"/>
    <w:rsid w:val="00DB7113"/>
    <w:rsid w:val="00DC0321"/>
    <w:rsid w:val="00DC3067"/>
    <w:rsid w:val="00DC370B"/>
    <w:rsid w:val="00DC5B90"/>
    <w:rsid w:val="00DD00FF"/>
    <w:rsid w:val="00DD0619"/>
    <w:rsid w:val="00DD07FB"/>
    <w:rsid w:val="00DD25C6"/>
    <w:rsid w:val="00DD4224"/>
    <w:rsid w:val="00DD4FE5"/>
    <w:rsid w:val="00DD54B0"/>
    <w:rsid w:val="00DD57EE"/>
    <w:rsid w:val="00DD6BCC"/>
    <w:rsid w:val="00DD740F"/>
    <w:rsid w:val="00DE0A4B"/>
    <w:rsid w:val="00DE0E25"/>
    <w:rsid w:val="00DE2410"/>
    <w:rsid w:val="00DE2939"/>
    <w:rsid w:val="00DE591A"/>
    <w:rsid w:val="00DE6E81"/>
    <w:rsid w:val="00DE703F"/>
    <w:rsid w:val="00DE73B6"/>
    <w:rsid w:val="00DE7595"/>
    <w:rsid w:val="00DF1961"/>
    <w:rsid w:val="00DF2A71"/>
    <w:rsid w:val="00DF44DE"/>
    <w:rsid w:val="00DF4A10"/>
    <w:rsid w:val="00E01138"/>
    <w:rsid w:val="00E02DFB"/>
    <w:rsid w:val="00E030F9"/>
    <w:rsid w:val="00E0311A"/>
    <w:rsid w:val="00E03138"/>
    <w:rsid w:val="00E06404"/>
    <w:rsid w:val="00E07103"/>
    <w:rsid w:val="00E11A85"/>
    <w:rsid w:val="00E12495"/>
    <w:rsid w:val="00E15CCD"/>
    <w:rsid w:val="00E15D9E"/>
    <w:rsid w:val="00E202EF"/>
    <w:rsid w:val="00E210B5"/>
    <w:rsid w:val="00E21DA7"/>
    <w:rsid w:val="00E2552F"/>
    <w:rsid w:val="00E26D9E"/>
    <w:rsid w:val="00E3137A"/>
    <w:rsid w:val="00E32213"/>
    <w:rsid w:val="00E32CCF"/>
    <w:rsid w:val="00E33542"/>
    <w:rsid w:val="00E34A98"/>
    <w:rsid w:val="00E35D1E"/>
    <w:rsid w:val="00E364F9"/>
    <w:rsid w:val="00E365FA"/>
    <w:rsid w:val="00E36789"/>
    <w:rsid w:val="00E4010F"/>
    <w:rsid w:val="00E427F7"/>
    <w:rsid w:val="00E44A83"/>
    <w:rsid w:val="00E502C1"/>
    <w:rsid w:val="00E502DD"/>
    <w:rsid w:val="00E50D3A"/>
    <w:rsid w:val="00E51387"/>
    <w:rsid w:val="00E51E68"/>
    <w:rsid w:val="00E52EFD"/>
    <w:rsid w:val="00E5408A"/>
    <w:rsid w:val="00E56800"/>
    <w:rsid w:val="00E61375"/>
    <w:rsid w:val="00E62FF9"/>
    <w:rsid w:val="00E635D6"/>
    <w:rsid w:val="00E639BC"/>
    <w:rsid w:val="00E664CC"/>
    <w:rsid w:val="00E66D2B"/>
    <w:rsid w:val="00E70388"/>
    <w:rsid w:val="00E70B15"/>
    <w:rsid w:val="00E70F92"/>
    <w:rsid w:val="00E73107"/>
    <w:rsid w:val="00E74C54"/>
    <w:rsid w:val="00E76B73"/>
    <w:rsid w:val="00E77A03"/>
    <w:rsid w:val="00E822E8"/>
    <w:rsid w:val="00E82554"/>
    <w:rsid w:val="00E82606"/>
    <w:rsid w:val="00E846C8"/>
    <w:rsid w:val="00E84957"/>
    <w:rsid w:val="00E84A55"/>
    <w:rsid w:val="00E85BFF"/>
    <w:rsid w:val="00E90391"/>
    <w:rsid w:val="00E906C2"/>
    <w:rsid w:val="00E9070B"/>
    <w:rsid w:val="00E918A6"/>
    <w:rsid w:val="00E9311F"/>
    <w:rsid w:val="00E934D1"/>
    <w:rsid w:val="00E94AF0"/>
    <w:rsid w:val="00E95D13"/>
    <w:rsid w:val="00E95DD3"/>
    <w:rsid w:val="00E969D5"/>
    <w:rsid w:val="00EA364E"/>
    <w:rsid w:val="00EA48B3"/>
    <w:rsid w:val="00EA58D1"/>
    <w:rsid w:val="00EA59FF"/>
    <w:rsid w:val="00EA61BC"/>
    <w:rsid w:val="00EA681A"/>
    <w:rsid w:val="00EA735B"/>
    <w:rsid w:val="00EB1E69"/>
    <w:rsid w:val="00EB2086"/>
    <w:rsid w:val="00EB349C"/>
    <w:rsid w:val="00EB5EDF"/>
    <w:rsid w:val="00EB60FE"/>
    <w:rsid w:val="00EB74DB"/>
    <w:rsid w:val="00EC3277"/>
    <w:rsid w:val="00EC5359"/>
    <w:rsid w:val="00EC562A"/>
    <w:rsid w:val="00ED067A"/>
    <w:rsid w:val="00ED28A6"/>
    <w:rsid w:val="00ED2B50"/>
    <w:rsid w:val="00EE0350"/>
    <w:rsid w:val="00EE0719"/>
    <w:rsid w:val="00EE0E80"/>
    <w:rsid w:val="00EE4585"/>
    <w:rsid w:val="00EE613F"/>
    <w:rsid w:val="00EE7295"/>
    <w:rsid w:val="00EE7869"/>
    <w:rsid w:val="00EF054A"/>
    <w:rsid w:val="00EF3235"/>
    <w:rsid w:val="00EF7E72"/>
    <w:rsid w:val="00F01542"/>
    <w:rsid w:val="00F06D37"/>
    <w:rsid w:val="00F07312"/>
    <w:rsid w:val="00F07B9D"/>
    <w:rsid w:val="00F10926"/>
    <w:rsid w:val="00F11586"/>
    <w:rsid w:val="00F1183B"/>
    <w:rsid w:val="00F11C9F"/>
    <w:rsid w:val="00F12263"/>
    <w:rsid w:val="00F12804"/>
    <w:rsid w:val="00F1409D"/>
    <w:rsid w:val="00F14214"/>
    <w:rsid w:val="00F157A9"/>
    <w:rsid w:val="00F25BB6"/>
    <w:rsid w:val="00F26B7E"/>
    <w:rsid w:val="00F2787C"/>
    <w:rsid w:val="00F27A3B"/>
    <w:rsid w:val="00F33817"/>
    <w:rsid w:val="00F3447F"/>
    <w:rsid w:val="00F34B25"/>
    <w:rsid w:val="00F420D5"/>
    <w:rsid w:val="00F44819"/>
    <w:rsid w:val="00F451EA"/>
    <w:rsid w:val="00F45447"/>
    <w:rsid w:val="00F456C6"/>
    <w:rsid w:val="00F4577B"/>
    <w:rsid w:val="00F46496"/>
    <w:rsid w:val="00F474D0"/>
    <w:rsid w:val="00F50179"/>
    <w:rsid w:val="00F515E4"/>
    <w:rsid w:val="00F56511"/>
    <w:rsid w:val="00F6194E"/>
    <w:rsid w:val="00F623AC"/>
    <w:rsid w:val="00F6412A"/>
    <w:rsid w:val="00F65893"/>
    <w:rsid w:val="00F66A4A"/>
    <w:rsid w:val="00F71AA4"/>
    <w:rsid w:val="00F71E22"/>
    <w:rsid w:val="00F72114"/>
    <w:rsid w:val="00F72142"/>
    <w:rsid w:val="00F72AE7"/>
    <w:rsid w:val="00F77D98"/>
    <w:rsid w:val="00F833BA"/>
    <w:rsid w:val="00F84FD0"/>
    <w:rsid w:val="00F859A8"/>
    <w:rsid w:val="00F91015"/>
    <w:rsid w:val="00F9108B"/>
    <w:rsid w:val="00F91349"/>
    <w:rsid w:val="00F91DF6"/>
    <w:rsid w:val="00F93A8A"/>
    <w:rsid w:val="00F95248"/>
    <w:rsid w:val="00F956A9"/>
    <w:rsid w:val="00F963ED"/>
    <w:rsid w:val="00F966CF"/>
    <w:rsid w:val="00F96CAE"/>
    <w:rsid w:val="00F978EA"/>
    <w:rsid w:val="00F97C99"/>
    <w:rsid w:val="00FA275B"/>
    <w:rsid w:val="00FA2E72"/>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22F"/>
    <w:rsid w:val="00FE1FBE"/>
    <w:rsid w:val="00FE3901"/>
    <w:rsid w:val="00FE39D3"/>
    <w:rsid w:val="00FE4BCE"/>
    <w:rsid w:val="00FE54AE"/>
    <w:rsid w:val="00FE576A"/>
    <w:rsid w:val="00FE7E79"/>
    <w:rsid w:val="00FF322A"/>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38BD"/>
  <w15:docId w15:val="{34905ADB-9AD1-483E-9BB3-C371BBC5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303105"/>
    <w:pPr>
      <w:widowControl w:val="0"/>
      <w:adjustRightInd w:val="0"/>
      <w:spacing w:line="400" w:lineRule="exact"/>
      <w:jc w:val="both"/>
    </w:pPr>
    <w:rPr>
      <w:kern w:val="2"/>
      <w:sz w:val="21"/>
      <w:szCs w:val="21"/>
    </w:rPr>
  </w:style>
  <w:style w:type="paragraph" w:styleId="1">
    <w:name w:val="heading 1"/>
    <w:basedOn w:val="afff5"/>
    <w:next w:val="afff5"/>
    <w:link w:val="10"/>
    <w:qFormat/>
    <w:rsid w:val="00303105"/>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303105"/>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303105"/>
    <w:pPr>
      <w:keepNext/>
      <w:keepLines/>
      <w:spacing w:before="260" w:after="260" w:line="416" w:lineRule="auto"/>
      <w:outlineLvl w:val="2"/>
    </w:pPr>
    <w:rPr>
      <w:b/>
      <w:bCs/>
      <w:sz w:val="32"/>
      <w:szCs w:val="32"/>
    </w:rPr>
  </w:style>
  <w:style w:type="paragraph" w:styleId="4">
    <w:name w:val="heading 4"/>
    <w:basedOn w:val="afff5"/>
    <w:next w:val="afff5"/>
    <w:link w:val="40"/>
    <w:qFormat/>
    <w:rsid w:val="00303105"/>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303105"/>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303105"/>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303105"/>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303105"/>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303105"/>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303105"/>
    <w:rPr>
      <w:b/>
      <w:bCs/>
      <w:kern w:val="44"/>
      <w:sz w:val="44"/>
      <w:szCs w:val="44"/>
    </w:rPr>
  </w:style>
  <w:style w:type="character" w:customStyle="1" w:styleId="23">
    <w:name w:val="标题 2 字符"/>
    <w:link w:val="22"/>
    <w:rsid w:val="00303105"/>
    <w:rPr>
      <w:rFonts w:ascii="Arial" w:eastAsia="黑体" w:hAnsi="Arial"/>
      <w:b/>
      <w:bCs/>
      <w:kern w:val="2"/>
      <w:sz w:val="32"/>
      <w:szCs w:val="32"/>
    </w:rPr>
  </w:style>
  <w:style w:type="character" w:customStyle="1" w:styleId="30">
    <w:name w:val="标题 3 字符"/>
    <w:link w:val="3"/>
    <w:rsid w:val="00303105"/>
    <w:rPr>
      <w:b/>
      <w:bCs/>
      <w:kern w:val="2"/>
      <w:sz w:val="32"/>
      <w:szCs w:val="32"/>
    </w:rPr>
  </w:style>
  <w:style w:type="character" w:customStyle="1" w:styleId="40">
    <w:name w:val="标题 4 字符"/>
    <w:link w:val="4"/>
    <w:rsid w:val="00303105"/>
    <w:rPr>
      <w:rFonts w:ascii="Arial" w:eastAsia="黑体" w:hAnsi="Arial"/>
      <w:b/>
      <w:bCs/>
      <w:kern w:val="2"/>
      <w:sz w:val="28"/>
      <w:szCs w:val="28"/>
    </w:rPr>
  </w:style>
  <w:style w:type="character" w:customStyle="1" w:styleId="50">
    <w:name w:val="标题 5 字符"/>
    <w:link w:val="5"/>
    <w:rsid w:val="00303105"/>
    <w:rPr>
      <w:b/>
      <w:bCs/>
      <w:kern w:val="2"/>
      <w:sz w:val="28"/>
      <w:szCs w:val="28"/>
    </w:rPr>
  </w:style>
  <w:style w:type="character" w:customStyle="1" w:styleId="60">
    <w:name w:val="标题 6 字符"/>
    <w:link w:val="6"/>
    <w:rsid w:val="00303105"/>
    <w:rPr>
      <w:rFonts w:ascii="Arial" w:eastAsia="黑体" w:hAnsi="Arial"/>
      <w:b/>
      <w:bCs/>
      <w:kern w:val="2"/>
      <w:sz w:val="24"/>
      <w:szCs w:val="24"/>
    </w:rPr>
  </w:style>
  <w:style w:type="character" w:customStyle="1" w:styleId="70">
    <w:name w:val="标题 7 字符"/>
    <w:link w:val="7"/>
    <w:rsid w:val="00303105"/>
    <w:rPr>
      <w:b/>
      <w:bCs/>
      <w:kern w:val="2"/>
      <w:sz w:val="24"/>
      <w:szCs w:val="24"/>
    </w:rPr>
  </w:style>
  <w:style w:type="character" w:customStyle="1" w:styleId="80">
    <w:name w:val="标题 8 字符"/>
    <w:link w:val="8"/>
    <w:rsid w:val="00303105"/>
    <w:rPr>
      <w:rFonts w:ascii="Arial" w:eastAsia="黑体" w:hAnsi="Arial"/>
      <w:kern w:val="2"/>
      <w:sz w:val="24"/>
      <w:szCs w:val="24"/>
    </w:rPr>
  </w:style>
  <w:style w:type="character" w:customStyle="1" w:styleId="90">
    <w:name w:val="标题 9 字符"/>
    <w:link w:val="9"/>
    <w:rsid w:val="00303105"/>
    <w:rPr>
      <w:rFonts w:ascii="Arial" w:eastAsia="黑体" w:hAnsi="Arial"/>
      <w:kern w:val="2"/>
      <w:sz w:val="21"/>
      <w:szCs w:val="21"/>
    </w:rPr>
  </w:style>
  <w:style w:type="paragraph" w:styleId="afff9">
    <w:name w:val="header"/>
    <w:basedOn w:val="afff5"/>
    <w:link w:val="afffa"/>
    <w:uiPriority w:val="99"/>
    <w:rsid w:val="00303105"/>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303105"/>
    <w:rPr>
      <w:kern w:val="2"/>
      <w:sz w:val="18"/>
      <w:szCs w:val="18"/>
    </w:rPr>
  </w:style>
  <w:style w:type="paragraph" w:styleId="afffb">
    <w:name w:val="footer"/>
    <w:basedOn w:val="afff5"/>
    <w:link w:val="afffc"/>
    <w:uiPriority w:val="99"/>
    <w:rsid w:val="00303105"/>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303105"/>
    <w:rPr>
      <w:rFonts w:ascii="宋体"/>
      <w:kern w:val="2"/>
      <w:sz w:val="18"/>
      <w:szCs w:val="18"/>
    </w:rPr>
  </w:style>
  <w:style w:type="paragraph" w:styleId="afffd">
    <w:name w:val="Balloon Text"/>
    <w:basedOn w:val="afff5"/>
    <w:link w:val="afffe"/>
    <w:uiPriority w:val="99"/>
    <w:semiHidden/>
    <w:unhideWhenUsed/>
    <w:rsid w:val="00303105"/>
    <w:rPr>
      <w:sz w:val="18"/>
      <w:szCs w:val="18"/>
    </w:rPr>
  </w:style>
  <w:style w:type="character" w:customStyle="1" w:styleId="afffe">
    <w:name w:val="批注框文本 字符"/>
    <w:link w:val="afffd"/>
    <w:uiPriority w:val="99"/>
    <w:semiHidden/>
    <w:rsid w:val="00303105"/>
    <w:rPr>
      <w:kern w:val="2"/>
      <w:sz w:val="18"/>
      <w:szCs w:val="18"/>
    </w:rPr>
  </w:style>
  <w:style w:type="paragraph" w:styleId="affff">
    <w:name w:val="Quote"/>
    <w:basedOn w:val="afff5"/>
    <w:next w:val="afff5"/>
    <w:link w:val="affff0"/>
    <w:uiPriority w:val="29"/>
    <w:qFormat/>
    <w:rsid w:val="00303105"/>
    <w:rPr>
      <w:i/>
      <w:iCs/>
      <w:color w:val="000000"/>
    </w:rPr>
  </w:style>
  <w:style w:type="character" w:customStyle="1" w:styleId="affff0">
    <w:name w:val="引用 字符"/>
    <w:link w:val="affff"/>
    <w:uiPriority w:val="29"/>
    <w:rsid w:val="00303105"/>
    <w:rPr>
      <w:i/>
      <w:iCs/>
      <w:color w:val="000000"/>
      <w:kern w:val="2"/>
      <w:sz w:val="21"/>
      <w:szCs w:val="21"/>
    </w:rPr>
  </w:style>
  <w:style w:type="character" w:styleId="affff1">
    <w:name w:val="Strong"/>
    <w:uiPriority w:val="22"/>
    <w:qFormat/>
    <w:rsid w:val="00303105"/>
    <w:rPr>
      <w:b/>
      <w:bCs/>
    </w:rPr>
  </w:style>
  <w:style w:type="character" w:styleId="affff2">
    <w:name w:val="Emphasis"/>
    <w:uiPriority w:val="20"/>
    <w:qFormat/>
    <w:rsid w:val="00303105"/>
    <w:rPr>
      <w:i/>
      <w:iCs/>
    </w:rPr>
  </w:style>
  <w:style w:type="paragraph" w:styleId="affff3">
    <w:name w:val="Title"/>
    <w:basedOn w:val="afff5"/>
    <w:link w:val="affff4"/>
    <w:qFormat/>
    <w:rsid w:val="00303105"/>
    <w:pPr>
      <w:spacing w:before="240" w:after="60"/>
      <w:jc w:val="center"/>
      <w:outlineLvl w:val="0"/>
    </w:pPr>
    <w:rPr>
      <w:rFonts w:ascii="Arial" w:hAnsi="Arial" w:cs="Arial"/>
      <w:b/>
      <w:bCs/>
      <w:sz w:val="32"/>
      <w:szCs w:val="32"/>
    </w:rPr>
  </w:style>
  <w:style w:type="character" w:customStyle="1" w:styleId="affff4">
    <w:name w:val="标题 字符"/>
    <w:link w:val="affff3"/>
    <w:rsid w:val="00303105"/>
    <w:rPr>
      <w:rFonts w:ascii="Arial" w:hAnsi="Arial" w:cs="Arial"/>
      <w:b/>
      <w:bCs/>
      <w:kern w:val="2"/>
      <w:sz w:val="32"/>
      <w:szCs w:val="32"/>
    </w:rPr>
  </w:style>
  <w:style w:type="paragraph" w:customStyle="1" w:styleId="affff5">
    <w:name w:val="标准标志"/>
    <w:next w:val="afff5"/>
    <w:rsid w:val="0030310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30310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03105"/>
    <w:pPr>
      <w:ind w:left="198"/>
    </w:pPr>
    <w:rPr>
      <w:rFonts w:ascii="宋体" w:hAnsi="Times New Roman"/>
      <w:sz w:val="18"/>
    </w:rPr>
  </w:style>
  <w:style w:type="paragraph" w:customStyle="1" w:styleId="affff8">
    <w:name w:val="标准文件_页脚奇数页"/>
    <w:rsid w:val="00303105"/>
    <w:pPr>
      <w:ind w:right="227"/>
      <w:jc w:val="right"/>
    </w:pPr>
    <w:rPr>
      <w:rFonts w:ascii="宋体" w:hAnsi="Times New Roman"/>
      <w:sz w:val="18"/>
    </w:rPr>
  </w:style>
  <w:style w:type="paragraph" w:customStyle="1" w:styleId="affff9">
    <w:name w:val="标准书眉一"/>
    <w:rsid w:val="00303105"/>
    <w:pPr>
      <w:jc w:val="both"/>
    </w:pPr>
    <w:rPr>
      <w:rFonts w:ascii="Times New Roman" w:hAnsi="Times New Roman"/>
    </w:rPr>
  </w:style>
  <w:style w:type="paragraph" w:customStyle="1" w:styleId="ICS">
    <w:name w:val="标准文件_ICS"/>
    <w:basedOn w:val="afff5"/>
    <w:rsid w:val="00303105"/>
    <w:pPr>
      <w:spacing w:line="0" w:lineRule="atLeast"/>
    </w:pPr>
    <w:rPr>
      <w:rFonts w:ascii="黑体" w:eastAsia="黑体" w:hAnsi="宋体"/>
    </w:rPr>
  </w:style>
  <w:style w:type="paragraph" w:customStyle="1" w:styleId="affffa">
    <w:name w:val="标准文件_标准正文"/>
    <w:basedOn w:val="afff5"/>
    <w:next w:val="affffb"/>
    <w:rsid w:val="00303105"/>
    <w:pPr>
      <w:snapToGrid w:val="0"/>
      <w:ind w:firstLineChars="200" w:firstLine="200"/>
    </w:pPr>
    <w:rPr>
      <w:kern w:val="0"/>
    </w:rPr>
  </w:style>
  <w:style w:type="paragraph" w:customStyle="1" w:styleId="affffc">
    <w:name w:val="标准文件_版本"/>
    <w:basedOn w:val="affffa"/>
    <w:rsid w:val="00303105"/>
    <w:pPr>
      <w:adjustRightInd/>
      <w:snapToGrid/>
      <w:ind w:firstLineChars="0" w:firstLine="0"/>
    </w:pPr>
    <w:rPr>
      <w:rFonts w:ascii="宋体" w:hAnsi="宋体"/>
      <w:kern w:val="2"/>
    </w:rPr>
  </w:style>
  <w:style w:type="paragraph" w:customStyle="1" w:styleId="affffd">
    <w:name w:val="标准文件_标准部门"/>
    <w:basedOn w:val="afff5"/>
    <w:rsid w:val="00303105"/>
    <w:pPr>
      <w:jc w:val="center"/>
    </w:pPr>
    <w:rPr>
      <w:rFonts w:ascii="黑体" w:eastAsia="黑体"/>
      <w:kern w:val="0"/>
      <w:sz w:val="44"/>
    </w:rPr>
  </w:style>
  <w:style w:type="paragraph" w:customStyle="1" w:styleId="affffe">
    <w:name w:val="标准文件_标准代替"/>
    <w:basedOn w:val="afff5"/>
    <w:next w:val="afff5"/>
    <w:rsid w:val="00303105"/>
    <w:pPr>
      <w:spacing w:line="310" w:lineRule="exact"/>
      <w:jc w:val="right"/>
    </w:pPr>
    <w:rPr>
      <w:rFonts w:ascii="宋体" w:hAnsi="宋体"/>
      <w:kern w:val="0"/>
    </w:rPr>
  </w:style>
  <w:style w:type="paragraph" w:customStyle="1" w:styleId="afffff">
    <w:name w:val="标准文件_标准名称标题"/>
    <w:basedOn w:val="afff5"/>
    <w:next w:val="afff5"/>
    <w:rsid w:val="00303105"/>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303105"/>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303105"/>
    <w:pPr>
      <w:jc w:val="left"/>
    </w:pPr>
  </w:style>
  <w:style w:type="paragraph" w:customStyle="1" w:styleId="afffff2">
    <w:name w:val="标准文件_参考文献标题"/>
    <w:basedOn w:val="afff5"/>
    <w:next w:val="afff5"/>
    <w:rsid w:val="0030310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303105"/>
    <w:pPr>
      <w:numPr>
        <w:numId w:val="1"/>
      </w:numPr>
    </w:pPr>
    <w:rPr>
      <w:rFonts w:ascii="宋体" w:hAnsi="Times New Roman"/>
    </w:rPr>
  </w:style>
  <w:style w:type="paragraph" w:customStyle="1" w:styleId="affffb">
    <w:name w:val="标准文件_段"/>
    <w:link w:val="Char"/>
    <w:rsid w:val="00303105"/>
    <w:pPr>
      <w:ind w:firstLineChars="200" w:firstLine="200"/>
      <w:jc w:val="both"/>
    </w:pPr>
    <w:rPr>
      <w:rFonts w:ascii="宋体" w:hAnsi="Times New Roman"/>
      <w:noProof/>
      <w:sz w:val="21"/>
    </w:rPr>
  </w:style>
  <w:style w:type="paragraph" w:customStyle="1" w:styleId="affe">
    <w:name w:val="标准文件_二级条标题"/>
    <w:next w:val="affffb"/>
    <w:rsid w:val="00303105"/>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303105"/>
    <w:rPr>
      <w:rFonts w:ascii="黑体" w:eastAsia="黑体"/>
      <w:spacing w:val="0"/>
      <w:w w:val="100"/>
      <w:position w:val="3"/>
      <w:sz w:val="28"/>
    </w:rPr>
  </w:style>
  <w:style w:type="paragraph" w:customStyle="1" w:styleId="ad">
    <w:name w:val="标准文件_方框数字列项"/>
    <w:basedOn w:val="affffb"/>
    <w:rsid w:val="00303105"/>
    <w:pPr>
      <w:numPr>
        <w:numId w:val="3"/>
      </w:numPr>
      <w:ind w:firstLineChars="0" w:firstLine="0"/>
    </w:pPr>
  </w:style>
  <w:style w:type="paragraph" w:customStyle="1" w:styleId="afffff4">
    <w:name w:val="标准文件_封面标准编号"/>
    <w:basedOn w:val="afff5"/>
    <w:next w:val="affffe"/>
    <w:rsid w:val="00303105"/>
    <w:pPr>
      <w:spacing w:line="310" w:lineRule="exact"/>
      <w:jc w:val="right"/>
    </w:pPr>
    <w:rPr>
      <w:rFonts w:ascii="黑体" w:eastAsia="黑体"/>
      <w:kern w:val="0"/>
      <w:sz w:val="28"/>
    </w:rPr>
  </w:style>
  <w:style w:type="paragraph" w:customStyle="1" w:styleId="afffff5">
    <w:name w:val="标准文件_封面标准分类号"/>
    <w:basedOn w:val="afff5"/>
    <w:rsid w:val="00303105"/>
    <w:rPr>
      <w:rFonts w:ascii="黑体" w:eastAsia="黑体"/>
      <w:b/>
      <w:kern w:val="0"/>
      <w:sz w:val="28"/>
    </w:rPr>
  </w:style>
  <w:style w:type="paragraph" w:customStyle="1" w:styleId="afffff6">
    <w:name w:val="标准文件_封面标准名称"/>
    <w:basedOn w:val="afff5"/>
    <w:rsid w:val="00303105"/>
    <w:pPr>
      <w:spacing w:line="240" w:lineRule="auto"/>
      <w:jc w:val="center"/>
    </w:pPr>
    <w:rPr>
      <w:rFonts w:ascii="黑体" w:eastAsia="黑体"/>
      <w:kern w:val="0"/>
      <w:sz w:val="52"/>
    </w:rPr>
  </w:style>
  <w:style w:type="paragraph" w:customStyle="1" w:styleId="afffff7">
    <w:name w:val="标准文件_封面标准英文名称"/>
    <w:basedOn w:val="afff5"/>
    <w:rsid w:val="00303105"/>
    <w:pPr>
      <w:spacing w:line="240" w:lineRule="auto"/>
      <w:jc w:val="center"/>
    </w:pPr>
    <w:rPr>
      <w:rFonts w:ascii="黑体" w:eastAsia="黑体"/>
      <w:b/>
      <w:sz w:val="28"/>
    </w:rPr>
  </w:style>
  <w:style w:type="paragraph" w:customStyle="1" w:styleId="afffff8">
    <w:name w:val="标准文件_封面发布日期"/>
    <w:basedOn w:val="afff5"/>
    <w:rsid w:val="00303105"/>
    <w:pPr>
      <w:spacing w:line="310" w:lineRule="exact"/>
    </w:pPr>
    <w:rPr>
      <w:rFonts w:ascii="黑体" w:eastAsia="黑体"/>
      <w:kern w:val="0"/>
      <w:sz w:val="28"/>
    </w:rPr>
  </w:style>
  <w:style w:type="paragraph" w:customStyle="1" w:styleId="afffff9">
    <w:name w:val="标准文件_封面密级"/>
    <w:basedOn w:val="afff5"/>
    <w:rsid w:val="00303105"/>
    <w:rPr>
      <w:rFonts w:eastAsia="黑体"/>
      <w:sz w:val="32"/>
    </w:rPr>
  </w:style>
  <w:style w:type="paragraph" w:customStyle="1" w:styleId="afffffa">
    <w:name w:val="标准文件_封面实施日期"/>
    <w:basedOn w:val="afff5"/>
    <w:rsid w:val="00303105"/>
    <w:pPr>
      <w:spacing w:line="310" w:lineRule="exact"/>
      <w:jc w:val="right"/>
    </w:pPr>
    <w:rPr>
      <w:rFonts w:ascii="黑体" w:eastAsia="黑体"/>
      <w:sz w:val="28"/>
    </w:rPr>
  </w:style>
  <w:style w:type="paragraph" w:customStyle="1" w:styleId="afffffb">
    <w:name w:val="标准文件_封面抬头"/>
    <w:basedOn w:val="affffb"/>
    <w:rsid w:val="0030310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303105"/>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303105"/>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303105"/>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303105"/>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30310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303105"/>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303105"/>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303105"/>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303105"/>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303105"/>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uiPriority w:val="1"/>
    <w:qFormat/>
    <w:rsid w:val="00303105"/>
    <w:pPr>
      <w:spacing w:after="120"/>
    </w:pPr>
  </w:style>
  <w:style w:type="character" w:customStyle="1" w:styleId="afffffe">
    <w:name w:val="正文文本 字符"/>
    <w:link w:val="afffffd"/>
    <w:uiPriority w:val="1"/>
    <w:rsid w:val="00303105"/>
    <w:rPr>
      <w:kern w:val="2"/>
      <w:sz w:val="21"/>
      <w:szCs w:val="21"/>
    </w:rPr>
  </w:style>
  <w:style w:type="paragraph" w:customStyle="1" w:styleId="affffff">
    <w:name w:val="标准文件_附录章标题"/>
    <w:next w:val="affffb"/>
    <w:rsid w:val="0030310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303105"/>
    <w:pPr>
      <w:ind w:leftChars="200" w:left="488" w:hangingChars="290" w:hanging="289"/>
    </w:pPr>
  </w:style>
  <w:style w:type="paragraph" w:customStyle="1" w:styleId="a6">
    <w:name w:val="标准文件_前言、引言标题"/>
    <w:next w:val="afff5"/>
    <w:rsid w:val="00303105"/>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303105"/>
    <w:pPr>
      <w:spacing w:line="460" w:lineRule="exact"/>
      <w:ind w:left="0" w:firstLine="0"/>
    </w:pPr>
  </w:style>
  <w:style w:type="paragraph" w:customStyle="1" w:styleId="affffff2">
    <w:name w:val="标准文件_目录标题"/>
    <w:basedOn w:val="afff5"/>
    <w:rsid w:val="00303105"/>
    <w:pPr>
      <w:spacing w:before="480" w:afterLines="150" w:after="150" w:line="240" w:lineRule="auto"/>
      <w:jc w:val="center"/>
    </w:pPr>
    <w:rPr>
      <w:rFonts w:ascii="黑体" w:eastAsia="黑体"/>
      <w:sz w:val="32"/>
    </w:rPr>
  </w:style>
  <w:style w:type="paragraph" w:customStyle="1" w:styleId="af1">
    <w:name w:val="标准文件_破折号列项"/>
    <w:rsid w:val="00303105"/>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303105"/>
    <w:pPr>
      <w:numPr>
        <w:numId w:val="9"/>
      </w:numPr>
    </w:pPr>
  </w:style>
  <w:style w:type="paragraph" w:customStyle="1" w:styleId="afff">
    <w:name w:val="标准文件_三级条标题"/>
    <w:basedOn w:val="affe"/>
    <w:next w:val="affffb"/>
    <w:rsid w:val="00303105"/>
    <w:pPr>
      <w:widowControl/>
      <w:numPr>
        <w:ilvl w:val="4"/>
      </w:numPr>
      <w:outlineLvl w:val="3"/>
    </w:pPr>
  </w:style>
  <w:style w:type="character" w:styleId="affffff3">
    <w:name w:val="Subtle Reference"/>
    <w:uiPriority w:val="31"/>
    <w:qFormat/>
    <w:rsid w:val="00303105"/>
    <w:rPr>
      <w:smallCaps/>
      <w:color w:val="C0504D"/>
      <w:u w:val="single"/>
    </w:rPr>
  </w:style>
  <w:style w:type="paragraph" w:customStyle="1" w:styleId="affffff4">
    <w:name w:val="标准文件_示例后续"/>
    <w:basedOn w:val="afff5"/>
    <w:rsid w:val="00303105"/>
    <w:pPr>
      <w:adjustRightInd/>
      <w:spacing w:line="240" w:lineRule="auto"/>
      <w:ind w:firstLineChars="200" w:firstLine="200"/>
    </w:pPr>
    <w:rPr>
      <w:sz w:val="18"/>
      <w:szCs w:val="24"/>
    </w:rPr>
  </w:style>
  <w:style w:type="paragraph" w:customStyle="1" w:styleId="aff9">
    <w:name w:val="标准文件_数字编号列项"/>
    <w:rsid w:val="00303105"/>
    <w:pPr>
      <w:numPr>
        <w:numId w:val="13"/>
      </w:numPr>
      <w:jc w:val="both"/>
    </w:pPr>
    <w:rPr>
      <w:rFonts w:ascii="宋体" w:hAnsi="宋体"/>
      <w:sz w:val="21"/>
    </w:rPr>
  </w:style>
  <w:style w:type="paragraph" w:customStyle="1" w:styleId="afff0">
    <w:name w:val="标准文件_四级条标题"/>
    <w:next w:val="affffb"/>
    <w:rsid w:val="00303105"/>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303105"/>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303105"/>
    <w:rPr>
      <w:rFonts w:ascii="宋体"/>
      <w:kern w:val="2"/>
      <w:sz w:val="18"/>
      <w:szCs w:val="18"/>
    </w:rPr>
  </w:style>
  <w:style w:type="paragraph" w:customStyle="1" w:styleId="affffff7">
    <w:name w:val="标准文件_条文脚注"/>
    <w:basedOn w:val="affffff5"/>
    <w:rsid w:val="00303105"/>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303105"/>
    <w:pPr>
      <w:numPr>
        <w:numId w:val="14"/>
      </w:numPr>
      <w:spacing w:line="240" w:lineRule="auto"/>
      <w:jc w:val="left"/>
    </w:pPr>
    <w:rPr>
      <w:rFonts w:ascii="宋体" w:hAnsi="宋体"/>
      <w:sz w:val="18"/>
    </w:rPr>
  </w:style>
  <w:style w:type="character" w:styleId="affffff8">
    <w:name w:val="footnote reference"/>
    <w:aliases w:val="标准文件_脚注引用"/>
    <w:semiHidden/>
    <w:rsid w:val="00303105"/>
    <w:rPr>
      <w:rFonts w:ascii="宋体" w:eastAsia="宋体" w:hAnsi="宋体" w:cs="Times New Roman"/>
      <w:spacing w:val="0"/>
      <w:sz w:val="18"/>
      <w:vertAlign w:val="superscript"/>
    </w:rPr>
  </w:style>
  <w:style w:type="character" w:customStyle="1" w:styleId="affffff9">
    <w:name w:val="标准文件_图表脚注内容"/>
    <w:rsid w:val="00303105"/>
    <w:rPr>
      <w:rFonts w:ascii="宋体" w:eastAsia="宋体" w:hAnsi="宋体" w:cs="Times New Roman"/>
      <w:spacing w:val="0"/>
      <w:sz w:val="18"/>
      <w:vertAlign w:val="superscript"/>
    </w:rPr>
  </w:style>
  <w:style w:type="paragraph" w:customStyle="1" w:styleId="afff1">
    <w:name w:val="标准文件_五级条标题"/>
    <w:next w:val="affffb"/>
    <w:rsid w:val="00303105"/>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303105"/>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303105"/>
    <w:pPr>
      <w:numPr>
        <w:ilvl w:val="2"/>
      </w:numPr>
      <w:spacing w:beforeLines="50" w:before="50" w:afterLines="50" w:after="50"/>
      <w:outlineLvl w:val="1"/>
    </w:pPr>
  </w:style>
  <w:style w:type="paragraph" w:customStyle="1" w:styleId="affffffa">
    <w:name w:val="标准文件_一致程度"/>
    <w:basedOn w:val="afff5"/>
    <w:rsid w:val="00303105"/>
    <w:pPr>
      <w:spacing w:line="440" w:lineRule="exact"/>
      <w:jc w:val="center"/>
    </w:pPr>
    <w:rPr>
      <w:sz w:val="28"/>
    </w:rPr>
  </w:style>
  <w:style w:type="paragraph" w:customStyle="1" w:styleId="affffffb">
    <w:name w:val="标准文件_引言标题"/>
    <w:next w:val="afff5"/>
    <w:rsid w:val="00303105"/>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303105"/>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303105"/>
    <w:pPr>
      <w:numPr>
        <w:ilvl w:val="1"/>
        <w:numId w:val="27"/>
      </w:numPr>
      <w:jc w:val="both"/>
    </w:pPr>
    <w:rPr>
      <w:rFonts w:ascii="宋体" w:hAnsi="Times New Roman"/>
      <w:sz w:val="21"/>
    </w:rPr>
  </w:style>
  <w:style w:type="paragraph" w:customStyle="1" w:styleId="af">
    <w:name w:val="标准文件_英文注："/>
    <w:basedOn w:val="afff5"/>
    <w:next w:val="affffb"/>
    <w:rsid w:val="00303105"/>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303105"/>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303105"/>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303105"/>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303105"/>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303105"/>
    <w:pPr>
      <w:numPr>
        <w:numId w:val="23"/>
      </w:numPr>
      <w:jc w:val="center"/>
    </w:pPr>
    <w:rPr>
      <w:rFonts w:ascii="黑体" w:eastAsia="黑体" w:hAnsi="Times New Roman"/>
      <w:sz w:val="21"/>
    </w:rPr>
  </w:style>
  <w:style w:type="paragraph" w:customStyle="1" w:styleId="afb">
    <w:name w:val="标准文件_正文英文图标题"/>
    <w:next w:val="affffb"/>
    <w:rsid w:val="00303105"/>
    <w:pPr>
      <w:numPr>
        <w:numId w:val="24"/>
      </w:numPr>
      <w:jc w:val="center"/>
    </w:pPr>
    <w:rPr>
      <w:rFonts w:ascii="黑体" w:eastAsia="黑体" w:hAnsi="Times New Roman"/>
      <w:sz w:val="21"/>
    </w:rPr>
  </w:style>
  <w:style w:type="paragraph" w:customStyle="1" w:styleId="af7">
    <w:name w:val="标准文件_编号列项（三级）"/>
    <w:rsid w:val="00303105"/>
    <w:pPr>
      <w:numPr>
        <w:ilvl w:val="2"/>
        <w:numId w:val="27"/>
      </w:numPr>
    </w:pPr>
    <w:rPr>
      <w:rFonts w:ascii="宋体" w:hAnsi="Times New Roman"/>
      <w:sz w:val="21"/>
    </w:rPr>
  </w:style>
  <w:style w:type="character" w:styleId="affffffe">
    <w:name w:val="Hyperlink"/>
    <w:uiPriority w:val="99"/>
    <w:rsid w:val="00303105"/>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303105"/>
    <w:pPr>
      <w:numPr>
        <w:ilvl w:val="3"/>
        <w:numId w:val="31"/>
      </w:numPr>
      <w:adjustRightInd/>
      <w:spacing w:line="240" w:lineRule="auto"/>
    </w:pPr>
    <w:rPr>
      <w:rFonts w:ascii="宋体" w:hAnsi="宋体"/>
      <w:szCs w:val="24"/>
    </w:rPr>
  </w:style>
  <w:style w:type="paragraph" w:customStyle="1" w:styleId="afffffff">
    <w:name w:val="发布部门"/>
    <w:next w:val="affffb"/>
    <w:rsid w:val="0030310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303105"/>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30310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303105"/>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303105"/>
    <w:pPr>
      <w:spacing w:before="180" w:line="180" w:lineRule="exact"/>
      <w:jc w:val="center"/>
    </w:pPr>
    <w:rPr>
      <w:rFonts w:ascii="宋体" w:hAnsi="Times New Roman"/>
      <w:sz w:val="21"/>
    </w:rPr>
  </w:style>
  <w:style w:type="paragraph" w:customStyle="1" w:styleId="afffffff4">
    <w:name w:val="封面标准文稿类别"/>
    <w:rsid w:val="00303105"/>
    <w:pPr>
      <w:spacing w:before="440" w:line="400" w:lineRule="exact"/>
      <w:jc w:val="center"/>
    </w:pPr>
    <w:rPr>
      <w:rFonts w:ascii="宋体" w:hAnsi="Times New Roman"/>
      <w:sz w:val="24"/>
    </w:rPr>
  </w:style>
  <w:style w:type="paragraph" w:customStyle="1" w:styleId="afffffff5">
    <w:name w:val="封面标准英文名称"/>
    <w:rsid w:val="00303105"/>
    <w:pPr>
      <w:widowControl w:val="0"/>
      <w:spacing w:line="360" w:lineRule="exact"/>
      <w:jc w:val="center"/>
    </w:pPr>
    <w:rPr>
      <w:rFonts w:ascii="Times New Roman" w:hAnsi="Times New Roman"/>
      <w:sz w:val="28"/>
    </w:rPr>
  </w:style>
  <w:style w:type="paragraph" w:customStyle="1" w:styleId="afffffff6">
    <w:name w:val="封面一致性程度标识"/>
    <w:rsid w:val="00303105"/>
    <w:pPr>
      <w:spacing w:before="440" w:line="440" w:lineRule="exact"/>
      <w:jc w:val="center"/>
    </w:pPr>
    <w:rPr>
      <w:rFonts w:ascii="Times New Roman" w:hAnsi="Times New Roman"/>
      <w:sz w:val="28"/>
    </w:rPr>
  </w:style>
  <w:style w:type="paragraph" w:customStyle="1" w:styleId="afffffff7">
    <w:name w:val="封面正文"/>
    <w:rsid w:val="00303105"/>
    <w:pPr>
      <w:jc w:val="both"/>
    </w:pPr>
    <w:rPr>
      <w:rFonts w:ascii="Times New Roman" w:hAnsi="Times New Roman"/>
    </w:rPr>
  </w:style>
  <w:style w:type="paragraph" w:customStyle="1" w:styleId="afffffff8">
    <w:name w:val="附录二级无标题条"/>
    <w:basedOn w:val="afff5"/>
    <w:next w:val="affffb"/>
    <w:rsid w:val="0030310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303105"/>
    <w:pPr>
      <w:outlineLvl w:val="4"/>
    </w:pPr>
  </w:style>
  <w:style w:type="paragraph" w:customStyle="1" w:styleId="afffffffa">
    <w:name w:val="附录四级无标题条"/>
    <w:basedOn w:val="afffffff9"/>
    <w:next w:val="affffb"/>
    <w:rsid w:val="00303105"/>
    <w:pPr>
      <w:outlineLvl w:val="5"/>
    </w:pPr>
  </w:style>
  <w:style w:type="paragraph" w:customStyle="1" w:styleId="afffffffb">
    <w:name w:val="附录图"/>
    <w:next w:val="affffb"/>
    <w:rsid w:val="0030310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303105"/>
    <w:pPr>
      <w:numPr>
        <w:numId w:val="16"/>
      </w:numPr>
    </w:pPr>
    <w:rPr>
      <w:rFonts w:ascii="宋体" w:hAnsi="Times New Roman"/>
      <w:sz w:val="21"/>
    </w:rPr>
  </w:style>
  <w:style w:type="paragraph" w:customStyle="1" w:styleId="afffffffc">
    <w:name w:val="附录五级无标题条"/>
    <w:basedOn w:val="afffffffa"/>
    <w:next w:val="affffb"/>
    <w:rsid w:val="00303105"/>
    <w:pPr>
      <w:outlineLvl w:val="6"/>
    </w:pPr>
  </w:style>
  <w:style w:type="paragraph" w:customStyle="1" w:styleId="afffffffd">
    <w:name w:val="附录性质"/>
    <w:basedOn w:val="afff5"/>
    <w:rsid w:val="00303105"/>
    <w:pPr>
      <w:widowControl/>
      <w:adjustRightInd/>
      <w:jc w:val="center"/>
    </w:pPr>
    <w:rPr>
      <w:rFonts w:ascii="黑体" w:eastAsia="黑体"/>
    </w:rPr>
  </w:style>
  <w:style w:type="paragraph" w:customStyle="1" w:styleId="afffffffe">
    <w:name w:val="附录一级无标题条"/>
    <w:basedOn w:val="affffff"/>
    <w:next w:val="affffb"/>
    <w:rsid w:val="00303105"/>
    <w:pPr>
      <w:autoSpaceDN w:val="0"/>
      <w:outlineLvl w:val="2"/>
    </w:pPr>
    <w:rPr>
      <w:rFonts w:ascii="宋体" w:eastAsia="宋体" w:hAnsi="宋体"/>
    </w:rPr>
  </w:style>
  <w:style w:type="character" w:customStyle="1" w:styleId="affffffff">
    <w:name w:val="个人答复风格"/>
    <w:rsid w:val="00303105"/>
    <w:rPr>
      <w:rFonts w:ascii="Arial" w:eastAsia="宋体" w:hAnsi="Arial" w:cs="Arial"/>
      <w:color w:val="auto"/>
      <w:spacing w:val="0"/>
      <w:sz w:val="20"/>
    </w:rPr>
  </w:style>
  <w:style w:type="character" w:customStyle="1" w:styleId="affffffff0">
    <w:name w:val="个人撰写风格"/>
    <w:rsid w:val="00303105"/>
    <w:rPr>
      <w:rFonts w:ascii="Arial" w:eastAsia="宋体" w:hAnsi="Arial" w:cs="Arial"/>
      <w:color w:val="auto"/>
      <w:spacing w:val="0"/>
      <w:sz w:val="20"/>
    </w:rPr>
  </w:style>
  <w:style w:type="paragraph" w:customStyle="1" w:styleId="affffffff1">
    <w:name w:val="脚注后续"/>
    <w:rsid w:val="00303105"/>
    <w:pPr>
      <w:ind w:leftChars="350" w:left="350"/>
      <w:jc w:val="both"/>
    </w:pPr>
    <w:rPr>
      <w:rFonts w:ascii="宋体" w:hAnsi="Times New Roman"/>
      <w:sz w:val="18"/>
    </w:rPr>
  </w:style>
  <w:style w:type="paragraph" w:customStyle="1" w:styleId="afff4">
    <w:name w:val="列项——"/>
    <w:rsid w:val="00303105"/>
    <w:pPr>
      <w:widowControl w:val="0"/>
      <w:numPr>
        <w:numId w:val="28"/>
      </w:numPr>
      <w:jc w:val="both"/>
    </w:pPr>
    <w:rPr>
      <w:rFonts w:ascii="宋体" w:hAnsi="宋体"/>
      <w:sz w:val="21"/>
    </w:rPr>
  </w:style>
  <w:style w:type="paragraph" w:customStyle="1" w:styleId="affffffff2">
    <w:name w:val="列项·"/>
    <w:basedOn w:val="affffb"/>
    <w:rsid w:val="00303105"/>
    <w:pPr>
      <w:tabs>
        <w:tab w:val="left" w:pos="840"/>
      </w:tabs>
    </w:pPr>
  </w:style>
  <w:style w:type="paragraph" w:customStyle="1" w:styleId="affffffff3">
    <w:name w:val="目次、索引正文"/>
    <w:rsid w:val="00303105"/>
    <w:pPr>
      <w:spacing w:line="320" w:lineRule="exact"/>
      <w:jc w:val="both"/>
    </w:pPr>
    <w:rPr>
      <w:rFonts w:ascii="宋体" w:hAnsi="Times New Roman"/>
      <w:sz w:val="21"/>
    </w:rPr>
  </w:style>
  <w:style w:type="paragraph" w:customStyle="1" w:styleId="210">
    <w:name w:val="目录 21"/>
    <w:basedOn w:val="afff5"/>
    <w:next w:val="afff5"/>
    <w:autoRedefine/>
    <w:semiHidden/>
    <w:rsid w:val="00303105"/>
    <w:pPr>
      <w:adjustRightInd/>
      <w:spacing w:line="240" w:lineRule="auto"/>
      <w:jc w:val="left"/>
    </w:pPr>
    <w:rPr>
      <w:bCs/>
      <w:iCs/>
    </w:rPr>
  </w:style>
  <w:style w:type="paragraph" w:customStyle="1" w:styleId="31">
    <w:name w:val="目录 31"/>
    <w:basedOn w:val="afff5"/>
    <w:next w:val="afff5"/>
    <w:autoRedefine/>
    <w:semiHidden/>
    <w:rsid w:val="00303105"/>
    <w:pPr>
      <w:spacing w:line="240" w:lineRule="auto"/>
    </w:pPr>
    <w:rPr>
      <w:rFonts w:ascii="宋体" w:hAnsi="宋体"/>
      <w:iCs/>
    </w:rPr>
  </w:style>
  <w:style w:type="paragraph" w:customStyle="1" w:styleId="41">
    <w:name w:val="目录 41"/>
    <w:basedOn w:val="afff5"/>
    <w:next w:val="afff5"/>
    <w:autoRedefine/>
    <w:semiHidden/>
    <w:rsid w:val="00303105"/>
    <w:pPr>
      <w:adjustRightInd/>
      <w:spacing w:line="240" w:lineRule="auto"/>
      <w:jc w:val="left"/>
    </w:pPr>
  </w:style>
  <w:style w:type="paragraph" w:customStyle="1" w:styleId="51">
    <w:name w:val="目录 51"/>
    <w:basedOn w:val="afff5"/>
    <w:next w:val="afff5"/>
    <w:autoRedefine/>
    <w:semiHidden/>
    <w:rsid w:val="00303105"/>
    <w:pPr>
      <w:spacing w:line="240" w:lineRule="auto"/>
    </w:pPr>
    <w:rPr>
      <w:rFonts w:ascii="宋体" w:hAnsi="宋体"/>
    </w:rPr>
  </w:style>
  <w:style w:type="paragraph" w:customStyle="1" w:styleId="61">
    <w:name w:val="目录 61"/>
    <w:basedOn w:val="afff5"/>
    <w:next w:val="afff5"/>
    <w:autoRedefine/>
    <w:semiHidden/>
    <w:rsid w:val="00303105"/>
    <w:pPr>
      <w:adjustRightInd/>
      <w:spacing w:line="240" w:lineRule="auto"/>
      <w:jc w:val="left"/>
    </w:pPr>
  </w:style>
  <w:style w:type="paragraph" w:customStyle="1" w:styleId="71">
    <w:name w:val="目录 71"/>
    <w:basedOn w:val="61"/>
    <w:autoRedefine/>
    <w:semiHidden/>
    <w:rsid w:val="00303105"/>
    <w:pPr>
      <w:ind w:left="1260"/>
    </w:pPr>
  </w:style>
  <w:style w:type="paragraph" w:customStyle="1" w:styleId="81">
    <w:name w:val="目录 81"/>
    <w:basedOn w:val="71"/>
    <w:autoRedefine/>
    <w:semiHidden/>
    <w:rsid w:val="00303105"/>
    <w:pPr>
      <w:ind w:left="1470"/>
    </w:pPr>
  </w:style>
  <w:style w:type="paragraph" w:customStyle="1" w:styleId="91">
    <w:name w:val="目录 91"/>
    <w:basedOn w:val="81"/>
    <w:autoRedefine/>
    <w:semiHidden/>
    <w:rsid w:val="00303105"/>
    <w:pPr>
      <w:ind w:left="1680"/>
    </w:pPr>
  </w:style>
  <w:style w:type="paragraph" w:customStyle="1" w:styleId="affffffff4">
    <w:name w:val="其他标准称谓"/>
    <w:rsid w:val="00303105"/>
    <w:pPr>
      <w:spacing w:line="0" w:lineRule="atLeast"/>
      <w:jc w:val="distribute"/>
    </w:pPr>
    <w:rPr>
      <w:rFonts w:ascii="黑体" w:eastAsia="黑体" w:hAnsi="宋体"/>
      <w:sz w:val="52"/>
    </w:rPr>
  </w:style>
  <w:style w:type="paragraph" w:customStyle="1" w:styleId="affffffff5">
    <w:name w:val="其他发布部门"/>
    <w:basedOn w:val="afffffff"/>
    <w:rsid w:val="00303105"/>
    <w:pPr>
      <w:framePr w:wrap="around"/>
      <w:spacing w:line="0" w:lineRule="atLeast"/>
    </w:pPr>
    <w:rPr>
      <w:rFonts w:ascii="黑体" w:eastAsia="黑体"/>
      <w:b w:val="0"/>
    </w:rPr>
  </w:style>
  <w:style w:type="paragraph" w:customStyle="1" w:styleId="affb">
    <w:name w:val="前言标题"/>
    <w:next w:val="afff5"/>
    <w:rsid w:val="00303105"/>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303105"/>
    <w:pPr>
      <w:numPr>
        <w:ilvl w:val="4"/>
        <w:numId w:val="31"/>
      </w:numPr>
      <w:adjustRightInd/>
      <w:spacing w:line="240" w:lineRule="auto"/>
    </w:pPr>
    <w:rPr>
      <w:rFonts w:ascii="宋体" w:hAnsi="宋体"/>
      <w:szCs w:val="24"/>
    </w:rPr>
  </w:style>
  <w:style w:type="paragraph" w:customStyle="1" w:styleId="affffffff6">
    <w:name w:val="实施日期"/>
    <w:basedOn w:val="afffffff0"/>
    <w:rsid w:val="00303105"/>
    <w:pPr>
      <w:framePr w:hSpace="0" w:wrap="around" w:xAlign="right"/>
      <w:jc w:val="right"/>
    </w:pPr>
  </w:style>
  <w:style w:type="paragraph" w:customStyle="1" w:styleId="a3">
    <w:name w:val="四级无标题条"/>
    <w:basedOn w:val="afff5"/>
    <w:rsid w:val="00303105"/>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303105"/>
    <w:pPr>
      <w:adjustRightInd/>
      <w:spacing w:line="240" w:lineRule="auto"/>
      <w:jc w:val="left"/>
    </w:pPr>
    <w:rPr>
      <w:szCs w:val="24"/>
    </w:rPr>
  </w:style>
  <w:style w:type="paragraph" w:customStyle="1" w:styleId="affffffff8">
    <w:name w:val="文献分类号"/>
    <w:rsid w:val="00303105"/>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303105"/>
    <w:pPr>
      <w:jc w:val="both"/>
    </w:pPr>
    <w:rPr>
      <w:rFonts w:ascii="宋体" w:hAnsi="宋体"/>
      <w:sz w:val="21"/>
    </w:rPr>
  </w:style>
  <w:style w:type="paragraph" w:customStyle="1" w:styleId="a4">
    <w:name w:val="五级无标题条"/>
    <w:basedOn w:val="afff5"/>
    <w:rsid w:val="00303105"/>
    <w:pPr>
      <w:numPr>
        <w:ilvl w:val="6"/>
        <w:numId w:val="31"/>
      </w:numPr>
      <w:adjustRightInd/>
    </w:pPr>
    <w:rPr>
      <w:szCs w:val="24"/>
    </w:rPr>
  </w:style>
  <w:style w:type="character" w:styleId="affffffffa">
    <w:name w:val="page number"/>
    <w:rsid w:val="00303105"/>
    <w:rPr>
      <w:rFonts w:ascii="宋体" w:eastAsia="宋体" w:hAnsi="Times New Roman"/>
      <w:sz w:val="18"/>
    </w:rPr>
  </w:style>
  <w:style w:type="paragraph" w:customStyle="1" w:styleId="a0">
    <w:name w:val="一级无标题条"/>
    <w:basedOn w:val="afff5"/>
    <w:rsid w:val="00303105"/>
    <w:pPr>
      <w:numPr>
        <w:ilvl w:val="2"/>
        <w:numId w:val="31"/>
      </w:numPr>
      <w:adjustRightInd/>
      <w:spacing w:before="10" w:after="10" w:line="240" w:lineRule="auto"/>
    </w:pPr>
    <w:rPr>
      <w:rFonts w:ascii="宋体" w:hAnsi="宋体"/>
      <w:szCs w:val="24"/>
    </w:rPr>
  </w:style>
  <w:style w:type="paragraph" w:styleId="affffffffb">
    <w:name w:val="Normal Indent"/>
    <w:basedOn w:val="afff5"/>
    <w:rsid w:val="00303105"/>
    <w:pPr>
      <w:ind w:firstLine="420"/>
    </w:pPr>
  </w:style>
  <w:style w:type="paragraph" w:customStyle="1" w:styleId="affffffffc">
    <w:name w:val="注:后续"/>
    <w:rsid w:val="00303105"/>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303105"/>
    <w:pPr>
      <w:ind w:leftChars="0" w:left="1406" w:firstLineChars="0" w:hanging="499"/>
    </w:pPr>
  </w:style>
  <w:style w:type="paragraph" w:customStyle="1" w:styleId="affffffffe">
    <w:name w:val="标准文件_一级无标题"/>
    <w:basedOn w:val="affd"/>
    <w:qFormat/>
    <w:rsid w:val="00303105"/>
    <w:pPr>
      <w:spacing w:beforeLines="0" w:before="0" w:afterLines="0" w:after="0"/>
      <w:outlineLvl w:val="9"/>
    </w:pPr>
    <w:rPr>
      <w:rFonts w:ascii="宋体" w:eastAsia="宋体"/>
    </w:rPr>
  </w:style>
  <w:style w:type="paragraph" w:customStyle="1" w:styleId="afffffffff">
    <w:name w:val="标准文件_五级无标题"/>
    <w:basedOn w:val="afff1"/>
    <w:qFormat/>
    <w:rsid w:val="00303105"/>
    <w:pPr>
      <w:spacing w:beforeLines="0" w:before="0" w:afterLines="0" w:after="0"/>
      <w:outlineLvl w:val="9"/>
    </w:pPr>
    <w:rPr>
      <w:rFonts w:ascii="宋体" w:eastAsia="宋体"/>
    </w:rPr>
  </w:style>
  <w:style w:type="paragraph" w:customStyle="1" w:styleId="afffffffff0">
    <w:name w:val="标准文件_三级无标题"/>
    <w:basedOn w:val="afff"/>
    <w:qFormat/>
    <w:rsid w:val="00303105"/>
    <w:pPr>
      <w:spacing w:beforeLines="0" w:before="0" w:afterLines="0" w:after="0"/>
      <w:outlineLvl w:val="9"/>
    </w:pPr>
    <w:rPr>
      <w:rFonts w:ascii="宋体" w:eastAsia="宋体"/>
    </w:rPr>
  </w:style>
  <w:style w:type="paragraph" w:customStyle="1" w:styleId="afffffffff1">
    <w:name w:val="标准文件_二级无标题"/>
    <w:basedOn w:val="affe"/>
    <w:qFormat/>
    <w:rsid w:val="00303105"/>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303105"/>
    <w:rPr>
      <w:rFonts w:eastAsia="宋体"/>
    </w:rPr>
  </w:style>
  <w:style w:type="paragraph" w:customStyle="1" w:styleId="afffffffff3">
    <w:name w:val="标准文件_四级无标题"/>
    <w:basedOn w:val="afff0"/>
    <w:qFormat/>
    <w:rsid w:val="00303105"/>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303105"/>
    <w:pPr>
      <w:numPr>
        <w:numId w:val="2"/>
      </w:numPr>
      <w:ind w:firstLineChars="0" w:firstLine="0"/>
    </w:pPr>
    <w:rPr>
      <w:rFonts w:ascii="Times New Roman" w:cs="Arial"/>
      <w:szCs w:val="28"/>
    </w:rPr>
  </w:style>
  <w:style w:type="paragraph" w:customStyle="1" w:styleId="ae">
    <w:name w:val="标准文件_小写罗马数字编号列项"/>
    <w:basedOn w:val="affffb"/>
    <w:rsid w:val="00303105"/>
    <w:pPr>
      <w:numPr>
        <w:numId w:val="15"/>
      </w:numPr>
      <w:ind w:firstLineChars="0" w:firstLine="0"/>
    </w:pPr>
    <w:rPr>
      <w:rFonts w:cs="Arial"/>
      <w:szCs w:val="28"/>
    </w:rPr>
  </w:style>
  <w:style w:type="paragraph" w:customStyle="1" w:styleId="afffffffff4">
    <w:name w:val="标准文件_附录标题"/>
    <w:basedOn w:val="aff3"/>
    <w:qFormat/>
    <w:rsid w:val="00303105"/>
    <w:pPr>
      <w:numPr>
        <w:numId w:val="0"/>
      </w:numPr>
      <w:spacing w:after="280"/>
      <w:outlineLvl w:val="9"/>
    </w:pPr>
  </w:style>
  <w:style w:type="paragraph" w:customStyle="1" w:styleId="afffffffff5">
    <w:name w:val="标准文件_二级项"/>
    <w:rsid w:val="00303105"/>
    <w:rPr>
      <w:rFonts w:ascii="宋体" w:hAnsi="Times New Roman"/>
      <w:sz w:val="21"/>
    </w:rPr>
  </w:style>
  <w:style w:type="paragraph" w:customStyle="1" w:styleId="af3">
    <w:name w:val="标准文件_三级项"/>
    <w:basedOn w:val="afff5"/>
    <w:rsid w:val="00303105"/>
    <w:pPr>
      <w:numPr>
        <w:ilvl w:val="2"/>
        <w:numId w:val="16"/>
      </w:numPr>
      <w:spacing w:line="-300" w:lineRule="auto"/>
    </w:pPr>
    <w:rPr>
      <w:rFonts w:ascii="Times New Roman" w:hAnsi="Times New Roman"/>
    </w:rPr>
  </w:style>
  <w:style w:type="paragraph" w:customStyle="1" w:styleId="affa">
    <w:name w:val="图表脚注说明"/>
    <w:basedOn w:val="afff5"/>
    <w:next w:val="affffb"/>
    <w:rsid w:val="00303105"/>
    <w:pPr>
      <w:numPr>
        <w:numId w:val="30"/>
      </w:numPr>
      <w:adjustRightInd/>
      <w:spacing w:line="240" w:lineRule="auto"/>
    </w:pPr>
    <w:rPr>
      <w:rFonts w:ascii="宋体" w:hAnsi="Times New Roman"/>
      <w:sz w:val="18"/>
      <w:szCs w:val="18"/>
    </w:rPr>
  </w:style>
  <w:style w:type="paragraph" w:customStyle="1" w:styleId="af5">
    <w:name w:val="标准文件_字母编号列项（一级）"/>
    <w:rsid w:val="00303105"/>
    <w:pPr>
      <w:numPr>
        <w:numId w:val="27"/>
      </w:numPr>
      <w:jc w:val="both"/>
    </w:pPr>
    <w:rPr>
      <w:rFonts w:ascii="宋体" w:hAnsi="Times New Roman"/>
      <w:sz w:val="21"/>
    </w:rPr>
  </w:style>
  <w:style w:type="paragraph" w:customStyle="1" w:styleId="afffffffff6">
    <w:name w:val="标准文件_索引字母"/>
    <w:next w:val="affffb"/>
    <w:qFormat/>
    <w:rsid w:val="00303105"/>
    <w:pPr>
      <w:jc w:val="center"/>
    </w:pPr>
    <w:rPr>
      <w:rFonts w:ascii="宋体" w:eastAsia="Times New Roman" w:hAnsi="宋体"/>
      <w:b/>
      <w:kern w:val="2"/>
      <w:sz w:val="21"/>
    </w:rPr>
  </w:style>
  <w:style w:type="paragraph" w:customStyle="1" w:styleId="afffffffff7">
    <w:name w:val="标准文件_附录前"/>
    <w:next w:val="affffb"/>
    <w:qFormat/>
    <w:rsid w:val="00303105"/>
    <w:pPr>
      <w:spacing w:line="20" w:lineRule="atLeast"/>
      <w:ind w:firstLine="200"/>
    </w:pPr>
    <w:rPr>
      <w:rFonts w:ascii="宋体" w:hAnsi="宋体"/>
      <w:kern w:val="2"/>
      <w:sz w:val="10"/>
    </w:rPr>
  </w:style>
  <w:style w:type="paragraph" w:customStyle="1" w:styleId="afffffffff8">
    <w:name w:val="标准文件_正文标准名称"/>
    <w:qFormat/>
    <w:rsid w:val="00303105"/>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303105"/>
    <w:pPr>
      <w:ind w:firstLineChars="0" w:firstLine="0"/>
      <w:jc w:val="center"/>
    </w:pPr>
    <w:rPr>
      <w:sz w:val="18"/>
    </w:rPr>
  </w:style>
  <w:style w:type="paragraph" w:customStyle="1" w:styleId="afff2">
    <w:name w:val="标准文件_注："/>
    <w:next w:val="affffb"/>
    <w:rsid w:val="00303105"/>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303105"/>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303105"/>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303105"/>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303105"/>
    <w:rPr>
      <w:rFonts w:ascii="宋体" w:hAnsi="Times New Roman"/>
      <w:noProof/>
      <w:sz w:val="21"/>
    </w:rPr>
  </w:style>
  <w:style w:type="paragraph" w:customStyle="1" w:styleId="afffffffffb">
    <w:name w:val="标准文件_表格续"/>
    <w:basedOn w:val="affffb"/>
    <w:next w:val="affffb"/>
    <w:qFormat/>
    <w:rsid w:val="00303105"/>
    <w:pPr>
      <w:jc w:val="center"/>
    </w:pPr>
    <w:rPr>
      <w:rFonts w:ascii="黑体" w:eastAsia="黑体" w:hAnsi="黑体"/>
    </w:rPr>
  </w:style>
  <w:style w:type="paragraph" w:styleId="TOC1">
    <w:name w:val="toc 1"/>
    <w:basedOn w:val="afff5"/>
    <w:next w:val="afff5"/>
    <w:autoRedefine/>
    <w:uiPriority w:val="39"/>
    <w:unhideWhenUsed/>
    <w:rsid w:val="00303105"/>
    <w:rPr>
      <w:rFonts w:ascii="宋体"/>
    </w:rPr>
  </w:style>
  <w:style w:type="table" w:styleId="afffffffffc">
    <w:name w:val="Table Grid"/>
    <w:basedOn w:val="afff7"/>
    <w:uiPriority w:val="39"/>
    <w:rsid w:val="0030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303105"/>
    <w:rPr>
      <w:color w:val="808080"/>
    </w:rPr>
  </w:style>
  <w:style w:type="paragraph" w:customStyle="1" w:styleId="2">
    <w:name w:val="标准文件_二级项2"/>
    <w:basedOn w:val="affffb"/>
    <w:qFormat/>
    <w:rsid w:val="00303105"/>
    <w:pPr>
      <w:numPr>
        <w:ilvl w:val="1"/>
        <w:numId w:val="16"/>
      </w:numPr>
      <w:ind w:firstLineChars="0" w:firstLine="0"/>
    </w:pPr>
  </w:style>
  <w:style w:type="paragraph" w:customStyle="1" w:styleId="21">
    <w:name w:val="标准文件_三级项2"/>
    <w:basedOn w:val="affffb"/>
    <w:qFormat/>
    <w:rsid w:val="00303105"/>
    <w:pPr>
      <w:numPr>
        <w:numId w:val="10"/>
      </w:numPr>
      <w:spacing w:line="300" w:lineRule="exact"/>
      <w:ind w:firstLineChars="0"/>
    </w:pPr>
    <w:rPr>
      <w:rFonts w:ascii="Times New Roman"/>
    </w:rPr>
  </w:style>
  <w:style w:type="paragraph" w:customStyle="1" w:styleId="20">
    <w:name w:val="标准文件_一级项2"/>
    <w:basedOn w:val="affffb"/>
    <w:qFormat/>
    <w:rsid w:val="00303105"/>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303105"/>
    <w:pPr>
      <w:ind w:firstLine="420"/>
    </w:pPr>
    <w:rPr>
      <w:rFonts w:ascii="黑体" w:eastAsia="黑体"/>
    </w:rPr>
  </w:style>
  <w:style w:type="character" w:customStyle="1" w:styleId="affffffffff">
    <w:name w:val="标准文件_来源"/>
    <w:basedOn w:val="afff6"/>
    <w:uiPriority w:val="1"/>
    <w:qFormat/>
    <w:rsid w:val="00303105"/>
    <w:rPr>
      <w:rFonts w:eastAsia="宋体"/>
      <w:sz w:val="21"/>
    </w:rPr>
  </w:style>
  <w:style w:type="paragraph" w:customStyle="1" w:styleId="affffffffff0">
    <w:name w:val="标准文件_图表说明"/>
    <w:qFormat/>
    <w:rsid w:val="00303105"/>
    <w:pPr>
      <w:spacing w:line="276" w:lineRule="auto"/>
      <w:ind w:firstLine="420"/>
    </w:pPr>
    <w:rPr>
      <w:rFonts w:ascii="宋体" w:hAnsi="宋体"/>
      <w:kern w:val="2"/>
      <w:sz w:val="18"/>
    </w:rPr>
  </w:style>
  <w:style w:type="paragraph" w:customStyle="1" w:styleId="affffffffff1">
    <w:name w:val="其他发布日期"/>
    <w:basedOn w:val="afffffff0"/>
    <w:rsid w:val="00303105"/>
    <w:pPr>
      <w:framePr w:w="3997" w:h="471" w:hRule="exact" w:hSpace="0" w:vSpace="181" w:wrap="around" w:vAnchor="page" w:hAnchor="page" w:x="1419" w:y="14097"/>
    </w:pPr>
  </w:style>
  <w:style w:type="paragraph" w:customStyle="1" w:styleId="affffffffff2">
    <w:name w:val="其他实施日期"/>
    <w:basedOn w:val="affffffff6"/>
    <w:rsid w:val="00303105"/>
    <w:pPr>
      <w:framePr w:w="3997" w:h="471" w:hRule="exact" w:vSpace="181" w:wrap="around" w:vAnchor="page" w:hAnchor="page" w:x="7089" w:y="14097"/>
    </w:pPr>
  </w:style>
  <w:style w:type="paragraph" w:customStyle="1" w:styleId="affffffffff3">
    <w:name w:val="标准文件_文件编号"/>
    <w:basedOn w:val="affffb"/>
    <w:qFormat/>
    <w:rsid w:val="0030310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303105"/>
    <w:pPr>
      <w:framePr w:wrap="auto"/>
      <w:spacing w:before="57"/>
    </w:pPr>
    <w:rPr>
      <w:sz w:val="21"/>
    </w:rPr>
  </w:style>
  <w:style w:type="paragraph" w:customStyle="1" w:styleId="affffffffff5">
    <w:name w:val="标准文件_文件名称"/>
    <w:basedOn w:val="affffb"/>
    <w:next w:val="affffb"/>
    <w:qFormat/>
    <w:rsid w:val="00303105"/>
    <w:pPr>
      <w:framePr w:w="9639" w:h="6976" w:hRule="exact" w:wrap="auto" w:vAnchor="page" w:hAnchor="page" w:y="6408"/>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303105"/>
    <w:pPr>
      <w:spacing w:line="300" w:lineRule="exact"/>
      <w:ind w:left="420"/>
    </w:pPr>
    <w:rPr>
      <w:rFonts w:ascii="宋体"/>
    </w:rPr>
  </w:style>
  <w:style w:type="paragraph" w:styleId="TOC4">
    <w:name w:val="toc 4"/>
    <w:basedOn w:val="afff5"/>
    <w:next w:val="afff5"/>
    <w:autoRedefine/>
    <w:uiPriority w:val="39"/>
    <w:unhideWhenUsed/>
    <w:rsid w:val="00303105"/>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303105"/>
    <w:pPr>
      <w:ind w:left="839"/>
    </w:pPr>
    <w:rPr>
      <w:rFonts w:ascii="宋体"/>
    </w:rPr>
  </w:style>
  <w:style w:type="paragraph" w:styleId="TOC6">
    <w:name w:val="toc 6"/>
    <w:basedOn w:val="afff5"/>
    <w:next w:val="afff5"/>
    <w:autoRedefine/>
    <w:uiPriority w:val="39"/>
    <w:unhideWhenUsed/>
    <w:rsid w:val="00303105"/>
    <w:pPr>
      <w:spacing w:line="300" w:lineRule="exact"/>
      <w:ind w:left="1049"/>
    </w:pPr>
    <w:rPr>
      <w:rFonts w:ascii="宋体"/>
    </w:rPr>
  </w:style>
  <w:style w:type="paragraph" w:styleId="TOC7">
    <w:name w:val="toc 7"/>
    <w:basedOn w:val="afff5"/>
    <w:next w:val="afff5"/>
    <w:autoRedefine/>
    <w:uiPriority w:val="39"/>
    <w:unhideWhenUsed/>
    <w:rsid w:val="00303105"/>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303105"/>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303105"/>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303105"/>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303105"/>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303105"/>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303105"/>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303105"/>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303105"/>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303105"/>
    <w:pPr>
      <w:ind w:left="811" w:firstLineChars="0" w:firstLine="0"/>
    </w:pPr>
    <w:rPr>
      <w:sz w:val="18"/>
    </w:rPr>
  </w:style>
  <w:style w:type="paragraph" w:customStyle="1" w:styleId="X">
    <w:name w:val="标准文件_注X后"/>
    <w:basedOn w:val="affffb"/>
    <w:qFormat/>
    <w:rsid w:val="00303105"/>
    <w:pPr>
      <w:ind w:left="811" w:firstLineChars="0" w:firstLine="0"/>
    </w:pPr>
    <w:rPr>
      <w:sz w:val="18"/>
    </w:rPr>
  </w:style>
  <w:style w:type="paragraph" w:customStyle="1" w:styleId="affffffffff7">
    <w:name w:val="标准文件_示例后"/>
    <w:basedOn w:val="affffb"/>
    <w:qFormat/>
    <w:rsid w:val="00303105"/>
    <w:pPr>
      <w:ind w:left="964" w:firstLineChars="0" w:firstLine="0"/>
    </w:pPr>
    <w:rPr>
      <w:sz w:val="18"/>
    </w:rPr>
  </w:style>
  <w:style w:type="paragraph" w:customStyle="1" w:styleId="X0">
    <w:name w:val="标准文件_示例X后"/>
    <w:basedOn w:val="affffb"/>
    <w:link w:val="X1"/>
    <w:qFormat/>
    <w:rsid w:val="00303105"/>
    <w:pPr>
      <w:ind w:left="1049" w:firstLineChars="0" w:firstLine="0"/>
    </w:pPr>
    <w:rPr>
      <w:sz w:val="18"/>
    </w:rPr>
  </w:style>
  <w:style w:type="character" w:customStyle="1" w:styleId="X1">
    <w:name w:val="标准文件_示例X后 字符"/>
    <w:basedOn w:val="Char"/>
    <w:link w:val="X0"/>
    <w:rsid w:val="00303105"/>
    <w:rPr>
      <w:rFonts w:ascii="宋体" w:hAnsi="Times New Roman"/>
      <w:noProof/>
      <w:sz w:val="18"/>
    </w:rPr>
  </w:style>
  <w:style w:type="paragraph" w:customStyle="1" w:styleId="affffffffff8">
    <w:name w:val="标准文件_索引项"/>
    <w:basedOn w:val="affffb"/>
    <w:next w:val="affffb"/>
    <w:qFormat/>
    <w:rsid w:val="00303105"/>
    <w:pPr>
      <w:tabs>
        <w:tab w:val="right" w:leader="dot" w:pos="9356"/>
      </w:tabs>
      <w:ind w:left="210" w:firstLineChars="0" w:hanging="210"/>
      <w:jc w:val="left"/>
    </w:pPr>
  </w:style>
  <w:style w:type="paragraph" w:customStyle="1" w:styleId="affffffffff9">
    <w:name w:val="标准文件_附录一级无标题"/>
    <w:basedOn w:val="aff4"/>
    <w:qFormat/>
    <w:rsid w:val="00303105"/>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303105"/>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30310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30310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30310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303105"/>
    <w:pPr>
      <w:ind w:firstLine="420"/>
    </w:pPr>
    <w:rPr>
      <w:sz w:val="18"/>
    </w:rPr>
  </w:style>
  <w:style w:type="paragraph" w:customStyle="1" w:styleId="affffffffffe">
    <w:name w:val="标准文件_引言一级无标题"/>
    <w:basedOn w:val="a7"/>
    <w:next w:val="affffb"/>
    <w:qFormat/>
    <w:rsid w:val="00303105"/>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303105"/>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303105"/>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303105"/>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303105"/>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303105"/>
    <w:rPr>
      <w:rFonts w:hAnsi="黑体"/>
    </w:rPr>
  </w:style>
  <w:style w:type="paragraph" w:customStyle="1" w:styleId="afffffffffff4">
    <w:name w:val="标准文件_脚注内容"/>
    <w:basedOn w:val="affffb"/>
    <w:qFormat/>
    <w:rsid w:val="00303105"/>
    <w:pPr>
      <w:ind w:leftChars="200" w:left="400" w:hangingChars="200" w:hanging="200"/>
    </w:pPr>
    <w:rPr>
      <w:sz w:val="15"/>
    </w:rPr>
  </w:style>
  <w:style w:type="paragraph" w:customStyle="1" w:styleId="afffffffffff5">
    <w:name w:val="标准文件_术语条一"/>
    <w:basedOn w:val="affffffffe"/>
    <w:next w:val="affffb"/>
    <w:qFormat/>
    <w:rsid w:val="00303105"/>
  </w:style>
  <w:style w:type="paragraph" w:customStyle="1" w:styleId="afffffffffff6">
    <w:name w:val="标准文件_术语条二"/>
    <w:basedOn w:val="afffffffff1"/>
    <w:next w:val="affffb"/>
    <w:qFormat/>
    <w:rsid w:val="00303105"/>
  </w:style>
  <w:style w:type="paragraph" w:customStyle="1" w:styleId="afffffffffff7">
    <w:name w:val="标准文件_术语条三"/>
    <w:basedOn w:val="afffffffff0"/>
    <w:next w:val="affffb"/>
    <w:qFormat/>
    <w:rsid w:val="00303105"/>
  </w:style>
  <w:style w:type="paragraph" w:customStyle="1" w:styleId="afffffffffff8">
    <w:name w:val="标准文件_术语条四"/>
    <w:basedOn w:val="afffffffff3"/>
    <w:next w:val="affffb"/>
    <w:qFormat/>
    <w:rsid w:val="00303105"/>
  </w:style>
  <w:style w:type="paragraph" w:customStyle="1" w:styleId="afffffffffff9">
    <w:name w:val="标准文件_术语条五"/>
    <w:basedOn w:val="afffffffff"/>
    <w:next w:val="affffb"/>
    <w:qFormat/>
    <w:rsid w:val="00303105"/>
  </w:style>
  <w:style w:type="paragraph" w:customStyle="1" w:styleId="Default">
    <w:name w:val="Default"/>
    <w:rsid w:val="0030310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303105"/>
    <w:rPr>
      <w:rFonts w:ascii="黑体" w:eastAsia="黑体"/>
      <w:spacing w:val="85"/>
      <w:w w:val="100"/>
      <w:position w:val="3"/>
      <w:sz w:val="28"/>
      <w:szCs w:val="28"/>
    </w:rPr>
  </w:style>
  <w:style w:type="paragraph" w:customStyle="1" w:styleId="afffffffffffb">
    <w:name w:val="段"/>
    <w:link w:val="Char0"/>
    <w:qFormat/>
    <w:rsid w:val="007E7142"/>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7E7142"/>
    <w:rPr>
      <w:rFonts w:ascii="宋体" w:hAnsi="Times New Roman"/>
      <w:sz w:val="21"/>
    </w:rPr>
  </w:style>
  <w:style w:type="paragraph" w:styleId="afffffffffffc">
    <w:name w:val="List Paragraph"/>
    <w:basedOn w:val="afff5"/>
    <w:uiPriority w:val="34"/>
    <w:qFormat/>
    <w:rsid w:val="007E7142"/>
    <w:pPr>
      <w:adjustRightInd/>
      <w:spacing w:line="240" w:lineRule="auto"/>
      <w:ind w:firstLineChars="200" w:firstLine="420"/>
    </w:pPr>
    <w:rPr>
      <w:rFonts w:ascii="等线" w:eastAsia="等线" w:hAnsi="等线"/>
      <w:szCs w:val="22"/>
    </w:rPr>
  </w:style>
  <w:style w:type="paragraph" w:styleId="afffffffffffd">
    <w:name w:val="Revision"/>
    <w:hidden/>
    <w:uiPriority w:val="99"/>
    <w:semiHidden/>
    <w:rsid w:val="007A3E7F"/>
    <w:rPr>
      <w:kern w:val="2"/>
      <w:sz w:val="21"/>
      <w:szCs w:val="21"/>
    </w:rPr>
  </w:style>
  <w:style w:type="character" w:styleId="afffffffffffe">
    <w:name w:val="annotation reference"/>
    <w:basedOn w:val="afff6"/>
    <w:uiPriority w:val="99"/>
    <w:semiHidden/>
    <w:unhideWhenUsed/>
    <w:rsid w:val="007A3E7F"/>
    <w:rPr>
      <w:sz w:val="21"/>
      <w:szCs w:val="21"/>
    </w:rPr>
  </w:style>
  <w:style w:type="paragraph" w:styleId="affffffffffff">
    <w:name w:val="annotation text"/>
    <w:basedOn w:val="afff5"/>
    <w:link w:val="affffffffffff0"/>
    <w:uiPriority w:val="99"/>
    <w:unhideWhenUsed/>
    <w:rsid w:val="007A3E7F"/>
    <w:pPr>
      <w:jc w:val="left"/>
    </w:pPr>
  </w:style>
  <w:style w:type="character" w:customStyle="1" w:styleId="affffffffffff0">
    <w:name w:val="批注文字 字符"/>
    <w:basedOn w:val="afff6"/>
    <w:link w:val="affffffffffff"/>
    <w:uiPriority w:val="99"/>
    <w:rsid w:val="007A3E7F"/>
    <w:rPr>
      <w:kern w:val="2"/>
      <w:sz w:val="21"/>
      <w:szCs w:val="21"/>
    </w:rPr>
  </w:style>
  <w:style w:type="paragraph" w:styleId="affffffffffff1">
    <w:name w:val="annotation subject"/>
    <w:basedOn w:val="affffffffffff"/>
    <w:next w:val="affffffffffff"/>
    <w:link w:val="affffffffffff2"/>
    <w:uiPriority w:val="99"/>
    <w:semiHidden/>
    <w:unhideWhenUsed/>
    <w:rsid w:val="007A3E7F"/>
    <w:rPr>
      <w:b/>
      <w:bCs/>
    </w:rPr>
  </w:style>
  <w:style w:type="character" w:customStyle="1" w:styleId="affffffffffff2">
    <w:name w:val="批注主题 字符"/>
    <w:basedOn w:val="affffffffffff0"/>
    <w:link w:val="affffffffffff1"/>
    <w:uiPriority w:val="99"/>
    <w:semiHidden/>
    <w:rsid w:val="007A3E7F"/>
    <w:rPr>
      <w:b/>
      <w:bCs/>
      <w:kern w:val="2"/>
      <w:sz w:val="21"/>
      <w:szCs w:val="21"/>
    </w:rPr>
  </w:style>
  <w:style w:type="table" w:customStyle="1" w:styleId="TableNormal">
    <w:name w:val="Table Normal"/>
    <w:uiPriority w:val="2"/>
    <w:semiHidden/>
    <w:unhideWhenUsed/>
    <w:qFormat/>
    <w:rsid w:val="00674F1F"/>
    <w:pPr>
      <w:widowControl w:val="0"/>
      <w:autoSpaceDE w:val="0"/>
      <w:autoSpaceDN w:val="0"/>
    </w:pPr>
    <w:rPr>
      <w:rFonts w:asciiTheme="minorHAnsi" w:eastAsiaTheme="minorEastAsia" w:hAnsi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5"/>
    <w:uiPriority w:val="1"/>
    <w:qFormat/>
    <w:rsid w:val="00674F1F"/>
    <w:pPr>
      <w:autoSpaceDE w:val="0"/>
      <w:autoSpaceDN w:val="0"/>
      <w:adjustRightInd/>
      <w:spacing w:line="240" w:lineRule="auto"/>
      <w:jc w:val="left"/>
    </w:pPr>
    <w:rPr>
      <w:rFonts w:ascii="宋体" w:hAnsi="宋体" w:cs="宋体"/>
      <w:kern w:val="0"/>
      <w:sz w:val="22"/>
      <w:szCs w:val="22"/>
      <w:lang w:eastAsia="en-US"/>
    </w:rPr>
  </w:style>
  <w:style w:type="character" w:styleId="affffffffffff3">
    <w:name w:val="Unresolved Mention"/>
    <w:basedOn w:val="afff6"/>
    <w:uiPriority w:val="99"/>
    <w:semiHidden/>
    <w:unhideWhenUsed/>
    <w:rsid w:val="008E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2.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jpg"/><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AppData\Roaming\RelatonChina\&#26631;&#20934;&#24418;&#24335;&#26816;&#26597;&#21161;&#25163;\&#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E298F75E8B4874993927A1364CBC1C"/>
        <w:category>
          <w:name w:val="常规"/>
          <w:gallery w:val="placeholder"/>
        </w:category>
        <w:types>
          <w:type w:val="bbPlcHdr"/>
        </w:types>
        <w:behaviors>
          <w:behavior w:val="content"/>
        </w:behaviors>
        <w:guid w:val="{2DC4BC25-D0FD-40BC-AAA0-414560220695}"/>
      </w:docPartPr>
      <w:docPartBody>
        <w:p w:rsidR="00AA5C89" w:rsidRDefault="00000000">
          <w:pPr>
            <w:pStyle w:val="16E298F75E8B4874993927A1364CBC1C"/>
            <w:rPr>
              <w:rFonts w:hint="eastAsia"/>
            </w:rPr>
          </w:pPr>
          <w:r w:rsidRPr="00751A05">
            <w:rPr>
              <w:rStyle w:val="a3"/>
              <w:rFonts w:hint="eastAsia"/>
            </w:rPr>
            <w:t>单击或点击此处输入文字。</w:t>
          </w:r>
        </w:p>
      </w:docPartBody>
    </w:docPart>
    <w:docPart>
      <w:docPartPr>
        <w:name w:val="70ABAF85319A4E8481512ACE0125F1BA"/>
        <w:category>
          <w:name w:val="常规"/>
          <w:gallery w:val="placeholder"/>
        </w:category>
        <w:types>
          <w:type w:val="bbPlcHdr"/>
        </w:types>
        <w:behaviors>
          <w:behavior w:val="content"/>
        </w:behaviors>
        <w:guid w:val="{CCB39479-A76E-42FD-8248-8F99ACD7333B}"/>
      </w:docPartPr>
      <w:docPartBody>
        <w:p w:rsidR="00AA5C89" w:rsidRDefault="00000000">
          <w:pPr>
            <w:pStyle w:val="70ABAF85319A4E8481512ACE0125F1BA"/>
            <w:rPr>
              <w:rFonts w:hint="eastAsia"/>
            </w:rPr>
          </w:pPr>
          <w:r w:rsidRPr="00FB6243">
            <w:rPr>
              <w:rStyle w:val="a3"/>
              <w:rFonts w:hint="eastAsia"/>
            </w:rPr>
            <w:t>选择一项。</w:t>
          </w:r>
        </w:p>
      </w:docPartBody>
    </w:docPart>
    <w:docPart>
      <w:docPartPr>
        <w:name w:val="A03C9813BD7745A79F84AA080A31F3CB"/>
        <w:category>
          <w:name w:val="常规"/>
          <w:gallery w:val="placeholder"/>
        </w:category>
        <w:types>
          <w:type w:val="bbPlcHdr"/>
        </w:types>
        <w:behaviors>
          <w:behavior w:val="content"/>
        </w:behaviors>
        <w:guid w:val="{EE563FBD-A80E-4AC1-A6DE-56464B8010E6}"/>
      </w:docPartPr>
      <w:docPartBody>
        <w:p w:rsidR="00AA5C89" w:rsidRDefault="00000000">
          <w:pPr>
            <w:pStyle w:val="A03C9813BD7745A79F84AA080A31F3CB"/>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2A"/>
    <w:rsid w:val="000144BA"/>
    <w:rsid w:val="000564DC"/>
    <w:rsid w:val="00056B2A"/>
    <w:rsid w:val="000621B6"/>
    <w:rsid w:val="0019477B"/>
    <w:rsid w:val="001B5952"/>
    <w:rsid w:val="002B5207"/>
    <w:rsid w:val="002C24B0"/>
    <w:rsid w:val="002E254E"/>
    <w:rsid w:val="003431DB"/>
    <w:rsid w:val="003A5D90"/>
    <w:rsid w:val="003E49E7"/>
    <w:rsid w:val="00411BCA"/>
    <w:rsid w:val="004F7E7E"/>
    <w:rsid w:val="005C4AAA"/>
    <w:rsid w:val="005D04A1"/>
    <w:rsid w:val="00636432"/>
    <w:rsid w:val="007421DB"/>
    <w:rsid w:val="007E6A41"/>
    <w:rsid w:val="00900425"/>
    <w:rsid w:val="00A069DF"/>
    <w:rsid w:val="00A548F3"/>
    <w:rsid w:val="00A66B31"/>
    <w:rsid w:val="00AA5C89"/>
    <w:rsid w:val="00B7495E"/>
    <w:rsid w:val="00BB641F"/>
    <w:rsid w:val="00BD0E37"/>
    <w:rsid w:val="00BE6FFC"/>
    <w:rsid w:val="00C60F69"/>
    <w:rsid w:val="00C75853"/>
    <w:rsid w:val="00CD7B59"/>
    <w:rsid w:val="00D04E03"/>
    <w:rsid w:val="00D13F9C"/>
    <w:rsid w:val="00D50BE6"/>
    <w:rsid w:val="00D834B0"/>
    <w:rsid w:val="00E07103"/>
    <w:rsid w:val="00E4010F"/>
    <w:rsid w:val="00EA59FF"/>
    <w:rsid w:val="00F2787C"/>
    <w:rsid w:val="00F51C40"/>
    <w:rsid w:val="00F677D7"/>
    <w:rsid w:val="00FD03BE"/>
    <w:rsid w:val="00FE4E51"/>
    <w:rsid w:val="00FF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6E298F75E8B4874993927A1364CBC1C">
    <w:name w:val="16E298F75E8B4874993927A1364CBC1C"/>
    <w:pPr>
      <w:widowControl w:val="0"/>
    </w:pPr>
  </w:style>
  <w:style w:type="paragraph" w:customStyle="1" w:styleId="70ABAF85319A4E8481512ACE0125F1BA">
    <w:name w:val="70ABAF85319A4E8481512ACE0125F1BA"/>
    <w:pPr>
      <w:widowControl w:val="0"/>
    </w:pPr>
  </w:style>
  <w:style w:type="paragraph" w:customStyle="1" w:styleId="A03C9813BD7745A79F84AA080A31F3CB">
    <w:name w:val="A03C9813BD7745A79F84AA080A31F3C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23</TotalTime>
  <Pages>9</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付卫强</dc:creator>
  <cp:keywords/>
  <cp:lastModifiedBy>a98514</cp:lastModifiedBy>
  <cp:revision>9</cp:revision>
  <cp:lastPrinted>2021-02-02T08:18:00Z</cp:lastPrinted>
  <dcterms:created xsi:type="dcterms:W3CDTF">2025-11-07T01:17:00Z</dcterms:created>
  <dcterms:modified xsi:type="dcterms:W3CDTF">2025-11-07T03:53:00Z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MTWinEqns">
    <vt:bool>true</vt:bool>
  </property>
</Properties>
</file>